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E95CA" w14:textId="693979D3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u w:val="single"/>
          <w:lang w:val="en-US"/>
        </w:rPr>
      </w:pP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MINUTES OF </w:t>
      </w:r>
      <w:r w:rsidR="004874EA">
        <w:rPr>
          <w:rFonts w:ascii="Arial" w:hAnsi="Arial" w:cs="Arial"/>
          <w:b/>
          <w:bCs/>
          <w:kern w:val="28"/>
          <w:u w:val="single"/>
          <w:lang w:val="en-US"/>
        </w:rPr>
        <w:t>THE</w:t>
      </w:r>
      <w:r w:rsidR="004E1F03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MEETING OF BAWTRY TOWN C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OUNCIL HELD IN THE NEW HALL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ON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63686E" w:rsidRPr="006316D4">
        <w:rPr>
          <w:rFonts w:ascii="Arial" w:hAnsi="Arial" w:cs="Arial"/>
          <w:b/>
          <w:bCs/>
          <w:kern w:val="28"/>
          <w:u w:val="single"/>
          <w:lang w:val="en-US"/>
        </w:rPr>
        <w:t>TU</w:t>
      </w:r>
      <w:r w:rsidR="00A276E5" w:rsidRPr="006316D4">
        <w:rPr>
          <w:rFonts w:ascii="Arial" w:hAnsi="Arial" w:cs="Arial"/>
          <w:b/>
          <w:bCs/>
          <w:kern w:val="28"/>
          <w:u w:val="single"/>
          <w:lang w:val="en-US"/>
        </w:rPr>
        <w:t>ESDAY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9B19A0">
        <w:rPr>
          <w:rFonts w:ascii="Arial" w:hAnsi="Arial" w:cs="Arial"/>
          <w:b/>
          <w:bCs/>
          <w:kern w:val="28"/>
          <w:u w:val="single"/>
          <w:lang w:val="en-US"/>
        </w:rPr>
        <w:t>1</w:t>
      </w:r>
      <w:r w:rsidR="002C7101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D50CA0" w:rsidRPr="00D50CA0">
        <w:rPr>
          <w:rFonts w:ascii="Arial" w:hAnsi="Arial" w:cs="Arial"/>
          <w:b/>
          <w:bCs/>
          <w:kern w:val="28"/>
          <w:u w:val="single"/>
          <w:vertAlign w:val="superscript"/>
          <w:lang w:val="en-US"/>
        </w:rPr>
        <w:t>th</w:t>
      </w:r>
      <w:r w:rsidR="00D50CA0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2C7101">
        <w:rPr>
          <w:rFonts w:ascii="Arial" w:hAnsi="Arial" w:cs="Arial"/>
          <w:b/>
          <w:bCs/>
          <w:kern w:val="28"/>
          <w:u w:val="single"/>
          <w:lang w:val="en-US"/>
        </w:rPr>
        <w:t xml:space="preserve">APRIL </w:t>
      </w:r>
      <w:r w:rsidR="00F82095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201</w:t>
      </w:r>
      <w:r w:rsidR="00142AA9">
        <w:rPr>
          <w:rFonts w:ascii="Arial" w:hAnsi="Arial" w:cs="Arial"/>
          <w:b/>
          <w:bCs/>
          <w:kern w:val="28"/>
          <w:u w:val="single"/>
          <w:lang w:val="en-US"/>
        </w:rPr>
        <w:t>8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</w:t>
      </w:r>
      <w:r w:rsidR="008D3B6D">
        <w:rPr>
          <w:rFonts w:ascii="Arial" w:hAnsi="Arial" w:cs="Arial"/>
          <w:b/>
          <w:bCs/>
          <w:kern w:val="28"/>
          <w:u w:val="single"/>
          <w:lang w:val="en-US"/>
        </w:rPr>
        <w:t>at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 xml:space="preserve"> 7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.</w:t>
      </w:r>
      <w:r w:rsidR="00DE7F6F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="00E30B4A">
        <w:rPr>
          <w:rFonts w:ascii="Arial" w:hAnsi="Arial" w:cs="Arial"/>
          <w:b/>
          <w:bCs/>
          <w:kern w:val="28"/>
          <w:u w:val="single"/>
          <w:lang w:val="en-US"/>
        </w:rPr>
        <w:t>0</w:t>
      </w:r>
      <w:r w:rsidRPr="006316D4">
        <w:rPr>
          <w:rFonts w:ascii="Arial" w:hAnsi="Arial" w:cs="Arial"/>
          <w:b/>
          <w:bCs/>
          <w:kern w:val="28"/>
          <w:u w:val="single"/>
          <w:lang w:val="en-US"/>
        </w:rPr>
        <w:t>PM</w:t>
      </w:r>
    </w:p>
    <w:p w14:paraId="60851FDA" w14:textId="77777777" w:rsidR="005E3A0A" w:rsidRPr="006316D4" w:rsidRDefault="005E3A0A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lang w:val="en-US"/>
        </w:rPr>
      </w:pPr>
    </w:p>
    <w:p w14:paraId="14643186" w14:textId="7A883929" w:rsidR="00B87016" w:rsidRDefault="00FC21B5" w:rsidP="00B87016">
      <w:pPr>
        <w:widowControl w:val="0"/>
        <w:overflowPunct w:val="0"/>
        <w:autoSpaceDE w:val="0"/>
        <w:autoSpaceDN w:val="0"/>
        <w:adjustRightInd w:val="0"/>
        <w:ind w:left="1418" w:hanging="144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P</w:t>
      </w:r>
      <w:r w:rsidR="006316D4"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resent</w:t>
      </w:r>
      <w:r w:rsidRPr="004874EA">
        <w:rPr>
          <w:rFonts w:ascii="Arial" w:hAnsi="Arial" w:cs="Arial"/>
          <w:b/>
          <w:bCs/>
          <w:kern w:val="28"/>
          <w:sz w:val="22"/>
          <w:szCs w:val="22"/>
          <w:lang w:val="en-US"/>
        </w:rPr>
        <w:t>:</w:t>
      </w:r>
      <w:r w:rsidR="00847CC4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         </w:t>
      </w:r>
      <w:r w:rsidR="004874EA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</w:t>
      </w:r>
      <w:r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llrs</w:t>
      </w:r>
      <w:r w:rsidR="00CA393E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:</w:t>
      </w:r>
      <w:r w:rsidR="0074119F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</w:t>
      </w:r>
      <w:proofErr w:type="spellStart"/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Claypole</w:t>
      </w:r>
      <w:proofErr w:type="spellEnd"/>
      <w:r w:rsidR="00C2163B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D50CA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J </w:t>
      </w:r>
      <w:proofErr w:type="spellStart"/>
      <w:r w:rsidR="00D50CA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Linsley</w:t>
      </w:r>
      <w:proofErr w:type="spellEnd"/>
      <w:r w:rsidR="00D50CA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4536A3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P.</w:t>
      </w:r>
      <w:r w:rsidR="005A364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536A3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Holland</w:t>
      </w:r>
      <w:r w:rsidR="005A3648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857FD0" w:rsidRPr="00207067">
        <w:rPr>
          <w:sz w:val="22"/>
          <w:szCs w:val="22"/>
        </w:rPr>
        <w:t xml:space="preserve"> </w:t>
      </w:r>
      <w:r w:rsidR="00857FD0" w:rsidRPr="00207067">
        <w:rPr>
          <w:rFonts w:ascii="Arial" w:hAnsi="Arial" w:cs="Arial"/>
          <w:bCs/>
          <w:kern w:val="28"/>
          <w:sz w:val="22"/>
          <w:szCs w:val="22"/>
          <w:lang w:val="en-US"/>
        </w:rPr>
        <w:t>D, Kirkham,</w:t>
      </w:r>
      <w:r w:rsidR="000E2AA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D. </w:t>
      </w:r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Cartwright</w:t>
      </w:r>
      <w:r w:rsidR="00B87016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, </w:t>
      </w:r>
      <w:r w:rsidR="00D07331" w:rsidRPr="00D07331">
        <w:rPr>
          <w:rFonts w:ascii="Arial" w:hAnsi="Arial" w:cs="Arial"/>
          <w:bCs/>
          <w:kern w:val="28"/>
          <w:sz w:val="22"/>
          <w:szCs w:val="22"/>
          <w:lang w:val="en-US"/>
        </w:rPr>
        <w:t>G. Scott</w:t>
      </w:r>
      <w:r w:rsidR="00251059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</w:p>
    <w:p w14:paraId="6E23D43F" w14:textId="3FFCE0F9" w:rsidR="00012B4B" w:rsidRPr="002C7101" w:rsidRDefault="009C4FF3" w:rsidP="00B87016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>P.</w:t>
      </w:r>
      <w:r w:rsidR="005A364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proofErr w:type="spellStart"/>
      <w:r w:rsidR="005A3648">
        <w:rPr>
          <w:rFonts w:ascii="Arial" w:hAnsi="Arial" w:cs="Arial"/>
          <w:bCs/>
          <w:kern w:val="28"/>
          <w:sz w:val="22"/>
          <w:szCs w:val="22"/>
          <w:lang w:val="en-US"/>
        </w:rPr>
        <w:t>Muxlow</w:t>
      </w:r>
      <w:proofErr w:type="spellEnd"/>
      <w:r w:rsidR="00251059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267297" w:rsidRPr="00267297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S. Young, G. </w:t>
      </w:r>
      <w:proofErr w:type="spellStart"/>
      <w:r w:rsidR="00267297" w:rsidRPr="00267297">
        <w:rPr>
          <w:rFonts w:ascii="Arial" w:hAnsi="Arial" w:cs="Arial"/>
          <w:bCs/>
          <w:kern w:val="28"/>
          <w:sz w:val="22"/>
          <w:szCs w:val="22"/>
          <w:lang w:val="en-US"/>
        </w:rPr>
        <w:t>Budgen</w:t>
      </w:r>
      <w:proofErr w:type="spellEnd"/>
      <w:r w:rsidR="002C7101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2C7101" w:rsidRPr="002C7101">
        <w:rPr>
          <w:rFonts w:ascii="Arial" w:hAnsi="Arial" w:cs="Arial"/>
          <w:bCs/>
          <w:kern w:val="28"/>
          <w:lang w:val="en-US"/>
        </w:rPr>
        <w:t xml:space="preserve"> </w:t>
      </w:r>
      <w:r w:rsidR="002C7101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2C7101" w:rsidRPr="002C7101">
        <w:rPr>
          <w:rFonts w:ascii="Arial" w:hAnsi="Arial" w:cs="Arial"/>
          <w:bCs/>
          <w:kern w:val="28"/>
          <w:sz w:val="22"/>
          <w:szCs w:val="22"/>
          <w:lang w:val="en-US"/>
        </w:rPr>
        <w:t>. Womack</w:t>
      </w:r>
      <w:r w:rsidR="00251059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  <w:r w:rsidR="00267297" w:rsidRPr="002C710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6F925DDC" w14:textId="77777777" w:rsidR="00780EEB" w:rsidRPr="004874EA" w:rsidRDefault="00C22C64" w:rsidP="00012B4B">
      <w:pPr>
        <w:widowControl w:val="0"/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Mrs.</w:t>
      </w:r>
      <w:r w:rsidR="0088013C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A Harrison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>–</w:t>
      </w:r>
      <w:r w:rsidR="004874EA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85596A" w:rsidRPr="004874EA">
        <w:rPr>
          <w:rFonts w:ascii="Arial" w:hAnsi="Arial" w:cs="Arial"/>
          <w:bCs/>
          <w:kern w:val="28"/>
          <w:sz w:val="22"/>
          <w:szCs w:val="22"/>
          <w:lang w:val="en-US"/>
        </w:rPr>
        <w:t>Clerk</w:t>
      </w:r>
      <w:r w:rsidR="00D07331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to the Council</w:t>
      </w:r>
      <w:r w:rsidR="00960A5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</w:p>
    <w:p w14:paraId="562C1CC5" w14:textId="79D35864" w:rsidR="00AD63C8" w:rsidRDefault="006316D4" w:rsidP="007C53FD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 xml:space="preserve">In </w:t>
      </w:r>
      <w:r w:rsidR="004874EA"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A</w:t>
      </w:r>
      <w:r w:rsidRPr="00960A5D">
        <w:rPr>
          <w:rFonts w:ascii="Arial" w:hAnsi="Arial" w:cs="Arial"/>
          <w:b/>
          <w:bCs/>
          <w:kern w:val="28"/>
          <w:sz w:val="22"/>
          <w:szCs w:val="22"/>
          <w:lang w:val="en-US"/>
        </w:rPr>
        <w:t>ttendance</w:t>
      </w:r>
      <w:r w:rsidR="00FC21B5" w:rsidRPr="00C2163B"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  <w:t>:</w:t>
      </w:r>
      <w:r w:rsidR="00FC21B5" w:rsidRPr="00C2163B">
        <w:rPr>
          <w:rFonts w:ascii="Arial" w:hAnsi="Arial" w:cs="Arial"/>
          <w:b/>
          <w:bCs/>
          <w:color w:val="FF0000"/>
          <w:kern w:val="28"/>
          <w:sz w:val="22"/>
          <w:szCs w:val="22"/>
          <w:lang w:val="en-US"/>
        </w:rPr>
        <w:t xml:space="preserve"> </w:t>
      </w:r>
      <w:r w:rsidR="006D0C72" w:rsidRPr="006D0C72">
        <w:rPr>
          <w:rFonts w:ascii="Arial" w:hAnsi="Arial" w:cs="Arial"/>
          <w:bCs/>
          <w:kern w:val="28"/>
          <w:sz w:val="22"/>
          <w:szCs w:val="22"/>
          <w:lang w:val="en-US"/>
        </w:rPr>
        <w:t>6</w:t>
      </w:r>
      <w:r w:rsidR="004536A3" w:rsidRPr="006D0C72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m</w:t>
      </w:r>
      <w:r w:rsidR="004536A3" w:rsidRPr="00126068">
        <w:rPr>
          <w:rFonts w:ascii="Arial" w:hAnsi="Arial" w:cs="Arial"/>
          <w:bCs/>
          <w:kern w:val="28"/>
          <w:sz w:val="22"/>
          <w:szCs w:val="22"/>
          <w:lang w:val="en-US"/>
        </w:rPr>
        <w:t>ember</w:t>
      </w:r>
      <w:r w:rsidR="00126068">
        <w:rPr>
          <w:rFonts w:ascii="Arial" w:hAnsi="Arial" w:cs="Arial"/>
          <w:bCs/>
          <w:kern w:val="28"/>
          <w:sz w:val="22"/>
          <w:szCs w:val="22"/>
          <w:lang w:val="en-US"/>
        </w:rPr>
        <w:t>s</w:t>
      </w:r>
      <w:r w:rsidR="004536A3" w:rsidRPr="00126068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</w:t>
      </w:r>
      <w:r w:rsidR="004536A3">
        <w:rPr>
          <w:rFonts w:ascii="Arial" w:hAnsi="Arial" w:cs="Arial"/>
          <w:bCs/>
          <w:kern w:val="28"/>
          <w:sz w:val="22"/>
          <w:szCs w:val="22"/>
          <w:lang w:val="en-US"/>
        </w:rPr>
        <w:t>of the public</w:t>
      </w:r>
      <w:r w:rsidR="00126068">
        <w:rPr>
          <w:rFonts w:ascii="Arial" w:hAnsi="Arial" w:cs="Arial"/>
          <w:bCs/>
          <w:kern w:val="28"/>
          <w:sz w:val="22"/>
          <w:szCs w:val="22"/>
          <w:lang w:val="en-US"/>
        </w:rPr>
        <w:t>.</w:t>
      </w:r>
    </w:p>
    <w:p w14:paraId="7558A7F3" w14:textId="77777777" w:rsidR="00C873FC" w:rsidRDefault="00C873FC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</w:p>
    <w:p w14:paraId="6530152E" w14:textId="46CC5CB4" w:rsidR="0034633D" w:rsidRDefault="0034633D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</w:pPr>
      <w:r w:rsidRPr="0034633D">
        <w:rPr>
          <w:rFonts w:ascii="Arial" w:hAnsi="Arial" w:cs="Arial"/>
          <w:bCs/>
          <w:kern w:val="28"/>
          <w:sz w:val="22"/>
          <w:szCs w:val="22"/>
          <w:u w:val="single"/>
          <w:lang w:val="en-US"/>
        </w:rPr>
        <w:t xml:space="preserve">Public Discussion Period </w:t>
      </w:r>
    </w:p>
    <w:p w14:paraId="290D3D6F" w14:textId="13A0D14A" w:rsidR="00251059" w:rsidRPr="00251059" w:rsidRDefault="00251059" w:rsidP="005E3A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proofErr w:type="spellStart"/>
      <w:r w:rsidRPr="00251059">
        <w:rPr>
          <w:rFonts w:ascii="Arial" w:hAnsi="Arial" w:cs="Arial"/>
          <w:bCs/>
          <w:kern w:val="28"/>
          <w:sz w:val="22"/>
          <w:szCs w:val="22"/>
          <w:lang w:val="en-US"/>
        </w:rPr>
        <w:t>Nei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g</w:t>
      </w:r>
      <w:r w:rsidRPr="00251059">
        <w:rPr>
          <w:rFonts w:ascii="Arial" w:hAnsi="Arial" w:cs="Arial"/>
          <w:bCs/>
          <w:kern w:val="28"/>
          <w:sz w:val="22"/>
          <w:szCs w:val="22"/>
          <w:lang w:val="en-US"/>
        </w:rPr>
        <w:t>hbourhood</w:t>
      </w:r>
      <w:proofErr w:type="spellEnd"/>
      <w:r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W</w:t>
      </w:r>
      <w:r w:rsidRPr="00251059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atch </w:t>
      </w:r>
      <w:r>
        <w:rPr>
          <w:rFonts w:ascii="Arial" w:hAnsi="Arial" w:cs="Arial"/>
          <w:bCs/>
          <w:kern w:val="28"/>
          <w:sz w:val="22"/>
          <w:szCs w:val="22"/>
          <w:lang w:val="en-US"/>
        </w:rPr>
        <w:t>– query regarding reinstatement in the town.</w:t>
      </w:r>
      <w:r w:rsidR="008D3B6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(May agenda).</w:t>
      </w:r>
    </w:p>
    <w:p w14:paraId="7D1F71C1" w14:textId="53DFF283" w:rsidR="00D07331" w:rsidRPr="000E6914" w:rsidRDefault="000E2AA8" w:rsidP="000E2AA8">
      <w:pPr>
        <w:widowControl w:val="0"/>
        <w:tabs>
          <w:tab w:val="left" w:pos="8835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2"/>
          <w:szCs w:val="22"/>
          <w:lang w:val="en-US"/>
        </w:rPr>
      </w:pPr>
      <w:r>
        <w:rPr>
          <w:rFonts w:ascii="Arial" w:hAnsi="Arial" w:cs="Arial"/>
          <w:bCs/>
          <w:kern w:val="28"/>
          <w:sz w:val="22"/>
          <w:szCs w:val="22"/>
          <w:lang w:val="en-US"/>
        </w:rPr>
        <w:tab/>
      </w:r>
    </w:p>
    <w:p w14:paraId="3A5BE815" w14:textId="6692F62A" w:rsidR="005E3A0A" w:rsidRPr="006316D4" w:rsidRDefault="000D5E62" w:rsidP="00E10FAA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1C2B53" w:rsidRPr="001C2B53">
        <w:rPr>
          <w:rFonts w:ascii="Arial" w:hAnsi="Arial" w:cs="Arial"/>
          <w:b/>
          <w:bCs/>
          <w:kern w:val="28"/>
          <w:lang w:val="en-US"/>
        </w:rPr>
        <w:t>/</w:t>
      </w:r>
      <w:r w:rsidR="009B19A0">
        <w:rPr>
          <w:rFonts w:ascii="Arial" w:hAnsi="Arial" w:cs="Arial"/>
          <w:b/>
          <w:bCs/>
          <w:kern w:val="28"/>
          <w:lang w:val="en-US"/>
        </w:rPr>
        <w:t>2</w:t>
      </w:r>
      <w:r w:rsidR="002C7101">
        <w:rPr>
          <w:rFonts w:ascii="Arial" w:hAnsi="Arial" w:cs="Arial"/>
          <w:b/>
          <w:bCs/>
          <w:kern w:val="28"/>
          <w:lang w:val="en-US"/>
        </w:rPr>
        <w:t>70</w:t>
      </w:r>
      <w:r w:rsidR="004C4C56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</w:p>
    <w:p w14:paraId="3D25F884" w14:textId="1B89B244" w:rsidR="005A3648" w:rsidRPr="008D3B6D" w:rsidRDefault="00A92796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sz w:val="22"/>
          <w:szCs w:val="22"/>
          <w:lang w:val="en-US"/>
        </w:rPr>
      </w:pPr>
      <w:r w:rsidRPr="008D3B6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A. </w:t>
      </w:r>
      <w:proofErr w:type="spellStart"/>
      <w:r w:rsidRPr="008D3B6D">
        <w:rPr>
          <w:rFonts w:ascii="Arial" w:hAnsi="Arial" w:cs="Arial"/>
          <w:bCs/>
          <w:kern w:val="28"/>
          <w:sz w:val="22"/>
          <w:szCs w:val="22"/>
          <w:lang w:val="en-US"/>
        </w:rPr>
        <w:t>Cropley</w:t>
      </w:r>
      <w:proofErr w:type="spellEnd"/>
      <w:r w:rsidRPr="008D3B6D">
        <w:rPr>
          <w:rFonts w:ascii="Arial" w:hAnsi="Arial" w:cs="Arial"/>
          <w:bCs/>
          <w:kern w:val="28"/>
          <w:sz w:val="22"/>
          <w:szCs w:val="22"/>
          <w:lang w:val="en-US"/>
        </w:rPr>
        <w:t xml:space="preserve"> (</w:t>
      </w:r>
      <w:r w:rsidR="00B87016" w:rsidRPr="008D3B6D">
        <w:rPr>
          <w:rFonts w:ascii="Arial" w:hAnsi="Arial" w:cs="Arial"/>
          <w:bCs/>
          <w:kern w:val="28"/>
          <w:sz w:val="22"/>
          <w:szCs w:val="22"/>
          <w:lang w:val="en-US"/>
        </w:rPr>
        <w:t>other commitment)</w:t>
      </w:r>
      <w:r w:rsidR="008D3B6D" w:rsidRPr="008D3B6D">
        <w:rPr>
          <w:rFonts w:ascii="Arial" w:hAnsi="Arial" w:cs="Arial"/>
          <w:bCs/>
          <w:kern w:val="28"/>
          <w:sz w:val="22"/>
          <w:szCs w:val="22"/>
          <w:lang w:val="en-US"/>
        </w:rPr>
        <w:t>,</w:t>
      </w:r>
      <w:r w:rsidR="00126068" w:rsidRPr="008D3B6D">
        <w:rPr>
          <w:sz w:val="22"/>
          <w:szCs w:val="22"/>
        </w:rPr>
        <w:t xml:space="preserve"> </w:t>
      </w:r>
      <w:r w:rsidR="00B66F80" w:rsidRPr="008D3B6D">
        <w:rPr>
          <w:rFonts w:ascii="Arial" w:hAnsi="Arial" w:cs="Arial"/>
          <w:sz w:val="22"/>
          <w:szCs w:val="22"/>
        </w:rPr>
        <w:t xml:space="preserve">C. </w:t>
      </w:r>
      <w:proofErr w:type="spellStart"/>
      <w:r w:rsidR="00B66F80" w:rsidRPr="008D3B6D">
        <w:rPr>
          <w:rFonts w:ascii="Arial" w:hAnsi="Arial" w:cs="Arial"/>
          <w:sz w:val="22"/>
          <w:szCs w:val="22"/>
        </w:rPr>
        <w:t>Lukey</w:t>
      </w:r>
      <w:proofErr w:type="spellEnd"/>
      <w:r w:rsidR="00B66F80" w:rsidRPr="008D3B6D">
        <w:rPr>
          <w:rFonts w:ascii="Arial" w:hAnsi="Arial" w:cs="Arial"/>
          <w:sz w:val="22"/>
          <w:szCs w:val="22"/>
        </w:rPr>
        <w:t xml:space="preserve"> (family commitment), A. West (away)</w:t>
      </w:r>
      <w:r w:rsidR="0023630F">
        <w:rPr>
          <w:rFonts w:ascii="Arial" w:hAnsi="Arial" w:cs="Arial"/>
          <w:sz w:val="22"/>
          <w:szCs w:val="22"/>
        </w:rPr>
        <w:t>.</w:t>
      </w:r>
    </w:p>
    <w:p w14:paraId="6C9570BF" w14:textId="77777777" w:rsidR="004536A3" w:rsidRPr="0040106A" w:rsidRDefault="004536A3" w:rsidP="00D50CA0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</w:p>
    <w:p w14:paraId="49B65EA3" w14:textId="20CE14D6" w:rsidR="00142AA9" w:rsidRDefault="000D5E62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6316D4">
        <w:rPr>
          <w:rFonts w:ascii="Arial" w:hAnsi="Arial" w:cs="Arial"/>
          <w:b/>
          <w:bCs/>
          <w:kern w:val="28"/>
          <w:lang w:val="en-US"/>
        </w:rPr>
        <w:t>/</w:t>
      </w:r>
      <w:r w:rsidR="009B19A0">
        <w:rPr>
          <w:rFonts w:ascii="Arial" w:hAnsi="Arial" w:cs="Arial"/>
          <w:b/>
          <w:bCs/>
          <w:kern w:val="28"/>
          <w:lang w:val="en-US"/>
        </w:rPr>
        <w:t>2</w:t>
      </w:r>
      <w:r w:rsidR="002C7101">
        <w:rPr>
          <w:rFonts w:ascii="Arial" w:hAnsi="Arial" w:cs="Arial"/>
          <w:b/>
          <w:bCs/>
          <w:kern w:val="28"/>
          <w:lang w:val="en-US"/>
        </w:rPr>
        <w:t>71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="006316D4" w:rsidRPr="006316D4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</w:t>
      </w:r>
      <w:r w:rsidR="006316D4" w:rsidRPr="00012B4B">
        <w:rPr>
          <w:rFonts w:ascii="Arial" w:hAnsi="Arial" w:cs="Arial"/>
          <w:bCs/>
          <w:kern w:val="28"/>
          <w:u w:val="single"/>
          <w:lang w:val="en-US"/>
        </w:rPr>
        <w:t>s</w:t>
      </w:r>
      <w:r w:rsidR="006316D4" w:rsidRPr="00012B4B">
        <w:rPr>
          <w:rFonts w:ascii="Arial" w:hAnsi="Arial" w:cs="Arial"/>
          <w:bCs/>
          <w:kern w:val="28"/>
          <w:lang w:val="en-US"/>
        </w:rPr>
        <w:t>)</w:t>
      </w:r>
      <w:r w:rsidR="005A3648">
        <w:rPr>
          <w:rFonts w:ascii="Arial" w:hAnsi="Arial" w:cs="Arial"/>
          <w:bCs/>
          <w:kern w:val="28"/>
          <w:lang w:val="en-US"/>
        </w:rPr>
        <w:t xml:space="preserve"> </w:t>
      </w:r>
      <w:r w:rsidR="005A3648" w:rsidRPr="005A3648">
        <w:rPr>
          <w:rFonts w:ascii="Arial" w:hAnsi="Arial" w:cs="Arial"/>
          <w:bCs/>
          <w:kern w:val="28"/>
          <w:lang w:val="en-US"/>
        </w:rPr>
        <w:t xml:space="preserve">- </w:t>
      </w:r>
      <w:r w:rsidR="00C873FC">
        <w:rPr>
          <w:rFonts w:ascii="Arial" w:hAnsi="Arial" w:cs="Arial"/>
          <w:bCs/>
          <w:kern w:val="28"/>
          <w:lang w:val="en-US"/>
        </w:rPr>
        <w:t>None</w:t>
      </w:r>
    </w:p>
    <w:p w14:paraId="02A68204" w14:textId="77777777" w:rsidR="00126068" w:rsidRDefault="00126068" w:rsidP="009B5C6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5ED44C3D" w14:textId="7B4FCFB6" w:rsidR="00E30B4A" w:rsidRDefault="000D5E62" w:rsidP="005A3648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</w:t>
      </w:r>
      <w:r w:rsidR="00E30B4A">
        <w:rPr>
          <w:rFonts w:ascii="Arial" w:hAnsi="Arial" w:cs="Arial"/>
          <w:b/>
          <w:bCs/>
          <w:kern w:val="28"/>
          <w:lang w:val="en-US"/>
        </w:rPr>
        <w:t>/</w:t>
      </w:r>
      <w:r w:rsidR="009B19A0">
        <w:rPr>
          <w:rFonts w:ascii="Arial" w:hAnsi="Arial" w:cs="Arial"/>
          <w:b/>
          <w:bCs/>
          <w:kern w:val="28"/>
          <w:lang w:val="en-US"/>
        </w:rPr>
        <w:t>2</w:t>
      </w:r>
      <w:r w:rsidR="002C7101">
        <w:rPr>
          <w:rFonts w:ascii="Arial" w:hAnsi="Arial" w:cs="Arial"/>
          <w:b/>
          <w:bCs/>
          <w:kern w:val="28"/>
          <w:lang w:val="en-US"/>
        </w:rPr>
        <w:t>72</w:t>
      </w:r>
      <w:r w:rsidR="00E30B4A">
        <w:rPr>
          <w:rFonts w:ascii="Arial" w:hAnsi="Arial" w:cs="Arial"/>
          <w:b/>
          <w:bCs/>
          <w:kern w:val="28"/>
          <w:lang w:val="en-US"/>
        </w:rPr>
        <w:tab/>
      </w:r>
      <w:r w:rsidR="00E30B4A" w:rsidRPr="00E30B4A">
        <w:rPr>
          <w:rFonts w:ascii="Arial" w:hAnsi="Arial" w:cs="Arial"/>
          <w:bCs/>
          <w:kern w:val="28"/>
          <w:u w:val="single"/>
          <w:lang w:val="en-US"/>
        </w:rPr>
        <w:t>Agree Confidential Items</w:t>
      </w:r>
      <w:r w:rsidR="005A3648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17DA577" w14:textId="30AD60E0" w:rsidR="00012B4B" w:rsidRPr="007A78FA" w:rsidRDefault="0023630F" w:rsidP="0023630F">
      <w:pPr>
        <w:widowControl w:val="0"/>
        <w:overflowPunct w:val="0"/>
        <w:autoSpaceDE w:val="0"/>
        <w:autoSpaceDN w:val="0"/>
        <w:adjustRightInd w:val="0"/>
        <w:ind w:left="1418" w:firstLine="22"/>
        <w:jc w:val="both"/>
        <w:rPr>
          <w:rFonts w:ascii="Arial" w:hAnsi="Arial" w:cs="Arial"/>
          <w:bCs/>
          <w:kern w:val="28"/>
          <w:lang w:val="en-US"/>
        </w:rPr>
      </w:pPr>
      <w:r w:rsidRPr="007A78FA">
        <w:rPr>
          <w:rFonts w:ascii="Arial" w:hAnsi="Arial" w:cs="Arial"/>
          <w:bCs/>
          <w:kern w:val="28"/>
          <w:lang w:val="en-US"/>
        </w:rPr>
        <w:t xml:space="preserve">Discussed Item 16 but agreed to deal with in public session after clarification </w:t>
      </w:r>
      <w:r w:rsidR="00F222DF">
        <w:rPr>
          <w:rFonts w:ascii="Arial" w:hAnsi="Arial" w:cs="Arial"/>
          <w:bCs/>
          <w:kern w:val="28"/>
          <w:lang w:val="en-US"/>
        </w:rPr>
        <w:t>with the author of the report.</w:t>
      </w:r>
    </w:p>
    <w:p w14:paraId="55FF9A2E" w14:textId="77777777" w:rsidR="0023630F" w:rsidRDefault="0023630F" w:rsidP="0023630F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5EC0A2A5" w14:textId="499D5E13" w:rsidR="00267297" w:rsidRPr="00267297" w:rsidRDefault="00267297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 w:rsidRPr="00267297">
        <w:rPr>
          <w:rFonts w:ascii="Arial" w:hAnsi="Arial" w:cs="Arial"/>
          <w:b/>
          <w:bCs/>
          <w:kern w:val="28"/>
          <w:lang w:val="en-US"/>
        </w:rPr>
        <w:t>17/18/2</w:t>
      </w:r>
      <w:r w:rsidR="002C7101">
        <w:rPr>
          <w:rFonts w:ascii="Arial" w:hAnsi="Arial" w:cs="Arial"/>
          <w:b/>
          <w:bCs/>
          <w:kern w:val="28"/>
          <w:lang w:val="en-US"/>
        </w:rPr>
        <w:t>73</w:t>
      </w:r>
      <w:r w:rsidRPr="00267297">
        <w:rPr>
          <w:rFonts w:ascii="Arial" w:hAnsi="Arial" w:cs="Arial"/>
          <w:b/>
          <w:bCs/>
          <w:kern w:val="28"/>
          <w:lang w:val="en-US"/>
        </w:rPr>
        <w:tab/>
      </w:r>
      <w:r w:rsidRPr="00267297">
        <w:rPr>
          <w:rFonts w:ascii="Arial" w:hAnsi="Arial" w:cs="Arial"/>
          <w:bCs/>
          <w:kern w:val="28"/>
          <w:u w:val="single"/>
          <w:lang w:val="en-US"/>
        </w:rPr>
        <w:t>Approval of the Minutes of the Town Council Meeting of the 1</w:t>
      </w:r>
      <w:r w:rsidR="00C929B9">
        <w:rPr>
          <w:rFonts w:ascii="Arial" w:hAnsi="Arial" w:cs="Arial"/>
          <w:bCs/>
          <w:kern w:val="28"/>
          <w:u w:val="single"/>
          <w:lang w:val="en-US"/>
        </w:rPr>
        <w:t>3</w:t>
      </w:r>
      <w:r w:rsidRPr="00267297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Pr="00267297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2C7101">
        <w:rPr>
          <w:rFonts w:ascii="Arial" w:hAnsi="Arial" w:cs="Arial"/>
          <w:bCs/>
          <w:kern w:val="28"/>
          <w:u w:val="single"/>
          <w:lang w:val="en-US"/>
        </w:rPr>
        <w:t>March</w:t>
      </w:r>
      <w:r w:rsidRPr="00267297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4784103A" w14:textId="77777777" w:rsidR="00561688" w:rsidRDefault="00267297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 w:rsidRPr="00267297">
        <w:rPr>
          <w:rFonts w:ascii="Arial" w:hAnsi="Arial" w:cs="Arial"/>
          <w:b/>
          <w:bCs/>
          <w:kern w:val="28"/>
          <w:lang w:val="en-US"/>
        </w:rPr>
        <w:tab/>
        <w:t xml:space="preserve">Resolved: </w:t>
      </w:r>
      <w:r w:rsidRPr="00BC163F">
        <w:rPr>
          <w:rFonts w:ascii="Arial" w:hAnsi="Arial" w:cs="Arial"/>
          <w:bCs/>
          <w:kern w:val="28"/>
          <w:lang w:val="en-US"/>
        </w:rPr>
        <w:t>That the minutes of the 1</w:t>
      </w:r>
      <w:r w:rsidR="00C929B9">
        <w:rPr>
          <w:rFonts w:ascii="Arial" w:hAnsi="Arial" w:cs="Arial"/>
          <w:bCs/>
          <w:kern w:val="28"/>
          <w:lang w:val="en-US"/>
        </w:rPr>
        <w:t>3</w:t>
      </w:r>
      <w:r w:rsidRPr="00BC163F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Pr="00BC163F">
        <w:rPr>
          <w:rFonts w:ascii="Arial" w:hAnsi="Arial" w:cs="Arial"/>
          <w:bCs/>
          <w:kern w:val="28"/>
          <w:lang w:val="en-US"/>
        </w:rPr>
        <w:t xml:space="preserve"> </w:t>
      </w:r>
      <w:r w:rsidR="002C7101">
        <w:rPr>
          <w:rFonts w:ascii="Arial" w:hAnsi="Arial" w:cs="Arial"/>
          <w:bCs/>
          <w:kern w:val="28"/>
          <w:lang w:val="en-US"/>
        </w:rPr>
        <w:t xml:space="preserve">March </w:t>
      </w:r>
      <w:r w:rsidRPr="00BC163F">
        <w:rPr>
          <w:rFonts w:ascii="Arial" w:hAnsi="Arial" w:cs="Arial"/>
          <w:bCs/>
          <w:kern w:val="28"/>
          <w:lang w:val="en-US"/>
        </w:rPr>
        <w:t>be approved</w:t>
      </w:r>
      <w:r w:rsidRPr="00267297">
        <w:rPr>
          <w:rFonts w:ascii="Arial" w:hAnsi="Arial" w:cs="Arial"/>
          <w:b/>
          <w:bCs/>
          <w:kern w:val="28"/>
          <w:lang w:val="en-US"/>
        </w:rPr>
        <w:t xml:space="preserve"> </w:t>
      </w:r>
    </w:p>
    <w:p w14:paraId="59E89D44" w14:textId="5048522B" w:rsidR="00267297" w:rsidRPr="0023630F" w:rsidRDefault="0023630F" w:rsidP="0056168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23630F">
        <w:rPr>
          <w:rFonts w:ascii="Arial" w:hAnsi="Arial" w:cs="Arial"/>
          <w:bCs/>
          <w:kern w:val="28"/>
          <w:lang w:val="en-US"/>
        </w:rPr>
        <w:t>(</w:t>
      </w:r>
      <w:r w:rsidR="00561688">
        <w:rPr>
          <w:rFonts w:ascii="Arial" w:hAnsi="Arial" w:cs="Arial"/>
          <w:bCs/>
          <w:kern w:val="28"/>
          <w:lang w:val="en-US"/>
        </w:rPr>
        <w:t>A</w:t>
      </w:r>
      <w:r w:rsidRPr="0023630F">
        <w:rPr>
          <w:rFonts w:ascii="Arial" w:hAnsi="Arial" w:cs="Arial"/>
          <w:bCs/>
          <w:kern w:val="28"/>
          <w:lang w:val="en-US"/>
        </w:rPr>
        <w:t>mendment to declaration of interests to include P Holland)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2E1D668C" w14:textId="77777777" w:rsidR="00267297" w:rsidRDefault="00267297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</w:p>
    <w:p w14:paraId="682228A3" w14:textId="199A82F3" w:rsidR="00F8793E" w:rsidRDefault="00D07331" w:rsidP="00F8793E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D07331">
        <w:rPr>
          <w:rFonts w:ascii="Arial" w:hAnsi="Arial" w:cs="Arial"/>
          <w:b/>
          <w:bCs/>
          <w:kern w:val="28"/>
          <w:lang w:val="en-US"/>
        </w:rPr>
        <w:t>17/18/</w:t>
      </w:r>
      <w:r w:rsidR="009B19A0">
        <w:rPr>
          <w:rFonts w:ascii="Arial" w:hAnsi="Arial" w:cs="Arial"/>
          <w:b/>
          <w:bCs/>
          <w:kern w:val="28"/>
          <w:lang w:val="en-US"/>
        </w:rPr>
        <w:t>2</w:t>
      </w:r>
      <w:r w:rsidR="002C7101">
        <w:rPr>
          <w:rFonts w:ascii="Arial" w:hAnsi="Arial" w:cs="Arial"/>
          <w:b/>
          <w:bCs/>
          <w:kern w:val="28"/>
          <w:lang w:val="en-US"/>
        </w:rPr>
        <w:t>74</w:t>
      </w:r>
      <w:r w:rsidRPr="00D07331">
        <w:rPr>
          <w:rFonts w:ascii="Arial" w:hAnsi="Arial" w:cs="Arial"/>
          <w:b/>
          <w:bCs/>
          <w:kern w:val="28"/>
          <w:lang w:val="en-US"/>
        </w:rPr>
        <w:tab/>
      </w:r>
      <w:r w:rsidR="00F8793E" w:rsidRPr="00F8793E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44E0F4F0" w14:textId="1916943B" w:rsidR="00F10AF8" w:rsidRPr="002C7101" w:rsidRDefault="005A3648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lang w:val="en-US"/>
        </w:rPr>
      </w:pPr>
      <w:r w:rsidRPr="005A3648">
        <w:rPr>
          <w:rFonts w:ascii="Arial" w:hAnsi="Arial" w:cs="Arial"/>
          <w:bCs/>
          <w:kern w:val="28"/>
          <w:lang w:val="en-US"/>
        </w:rPr>
        <w:tab/>
      </w:r>
      <w:r w:rsidR="0023630F">
        <w:rPr>
          <w:rFonts w:ascii="Arial" w:hAnsi="Arial" w:cs="Arial"/>
          <w:bCs/>
          <w:kern w:val="28"/>
          <w:lang w:val="en-US"/>
        </w:rPr>
        <w:t xml:space="preserve">17/18/254 Recreational issues – </w:t>
      </w:r>
      <w:r w:rsidR="00561688">
        <w:rPr>
          <w:rFonts w:ascii="Arial" w:hAnsi="Arial" w:cs="Arial"/>
          <w:bCs/>
          <w:kern w:val="28"/>
          <w:lang w:val="en-US"/>
        </w:rPr>
        <w:t xml:space="preserve">The </w:t>
      </w:r>
      <w:r w:rsidR="0023630F">
        <w:rPr>
          <w:rFonts w:ascii="Arial" w:hAnsi="Arial" w:cs="Arial"/>
          <w:bCs/>
          <w:kern w:val="28"/>
          <w:lang w:val="en-US"/>
        </w:rPr>
        <w:t xml:space="preserve">Clerk </w:t>
      </w:r>
      <w:r w:rsidR="00561688">
        <w:rPr>
          <w:rFonts w:ascii="Arial" w:hAnsi="Arial" w:cs="Arial"/>
          <w:bCs/>
          <w:kern w:val="28"/>
          <w:lang w:val="en-US"/>
        </w:rPr>
        <w:t xml:space="preserve">had </w:t>
      </w:r>
      <w:r w:rsidR="0023630F">
        <w:rPr>
          <w:rFonts w:ascii="Arial" w:hAnsi="Arial" w:cs="Arial"/>
          <w:bCs/>
          <w:kern w:val="28"/>
          <w:lang w:val="en-US"/>
        </w:rPr>
        <w:t xml:space="preserve">approached </w:t>
      </w:r>
      <w:r w:rsidR="00561688">
        <w:rPr>
          <w:rFonts w:ascii="Arial" w:hAnsi="Arial" w:cs="Arial"/>
          <w:bCs/>
          <w:kern w:val="28"/>
          <w:lang w:val="en-US"/>
        </w:rPr>
        <w:t xml:space="preserve">a </w:t>
      </w:r>
      <w:r w:rsidR="0023630F">
        <w:rPr>
          <w:rFonts w:ascii="Arial" w:hAnsi="Arial" w:cs="Arial"/>
          <w:bCs/>
          <w:kern w:val="28"/>
          <w:lang w:val="en-US"/>
        </w:rPr>
        <w:t xml:space="preserve">contractor </w:t>
      </w:r>
      <w:r w:rsidR="00561688">
        <w:rPr>
          <w:rFonts w:ascii="Arial" w:hAnsi="Arial" w:cs="Arial"/>
          <w:bCs/>
          <w:kern w:val="28"/>
          <w:lang w:val="en-US"/>
        </w:rPr>
        <w:t xml:space="preserve">regarding the cemetery trees </w:t>
      </w:r>
      <w:r w:rsidR="0023630F">
        <w:rPr>
          <w:rFonts w:ascii="Arial" w:hAnsi="Arial" w:cs="Arial"/>
          <w:bCs/>
          <w:kern w:val="28"/>
          <w:lang w:val="en-US"/>
        </w:rPr>
        <w:t xml:space="preserve">but not obtained </w:t>
      </w:r>
      <w:r w:rsidR="00561688">
        <w:rPr>
          <w:rFonts w:ascii="Arial" w:hAnsi="Arial" w:cs="Arial"/>
          <w:bCs/>
          <w:kern w:val="28"/>
          <w:lang w:val="en-US"/>
        </w:rPr>
        <w:t>a f</w:t>
      </w:r>
      <w:r w:rsidR="0023630F">
        <w:rPr>
          <w:rFonts w:ascii="Arial" w:hAnsi="Arial" w:cs="Arial"/>
          <w:bCs/>
          <w:kern w:val="28"/>
          <w:lang w:val="en-US"/>
        </w:rPr>
        <w:t>urther quote to date.</w:t>
      </w:r>
    </w:p>
    <w:p w14:paraId="696D2C4D" w14:textId="77777777" w:rsidR="007A4750" w:rsidRDefault="007A4750" w:rsidP="00267297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color w:val="FF0000"/>
          <w:kern w:val="28"/>
          <w:lang w:val="en-US"/>
        </w:rPr>
      </w:pPr>
    </w:p>
    <w:p w14:paraId="58429B48" w14:textId="1C432CDD" w:rsidR="00142AA9" w:rsidRDefault="00142AA9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</w:t>
      </w:r>
      <w:r w:rsidR="009B19A0">
        <w:rPr>
          <w:rFonts w:ascii="Arial" w:hAnsi="Arial" w:cs="Arial"/>
          <w:b/>
          <w:bCs/>
          <w:kern w:val="28"/>
          <w:lang w:val="en-US"/>
        </w:rPr>
        <w:t>2</w:t>
      </w:r>
      <w:r w:rsidR="002C7101">
        <w:rPr>
          <w:rFonts w:ascii="Arial" w:hAnsi="Arial" w:cs="Arial"/>
          <w:b/>
          <w:bCs/>
          <w:kern w:val="28"/>
          <w:lang w:val="en-US"/>
        </w:rPr>
        <w:t>75</w:t>
      </w:r>
      <w:r w:rsidR="009B19A0">
        <w:rPr>
          <w:rFonts w:ascii="Arial" w:hAnsi="Arial" w:cs="Arial"/>
          <w:b/>
          <w:bCs/>
          <w:kern w:val="28"/>
          <w:lang w:val="en-US"/>
        </w:rPr>
        <w:tab/>
      </w:r>
      <w:r w:rsidRPr="003871F9">
        <w:rPr>
          <w:rFonts w:ascii="Arial" w:hAnsi="Arial" w:cs="Arial"/>
          <w:bCs/>
          <w:kern w:val="28"/>
          <w:u w:val="single"/>
          <w:lang w:val="en-US"/>
        </w:rPr>
        <w:t>Financial Matters</w:t>
      </w:r>
    </w:p>
    <w:p w14:paraId="0E4C10AC" w14:textId="77777777" w:rsidR="00142AA9" w:rsidRDefault="00142AA9" w:rsidP="00142AA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1701" w:hanging="283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Cs/>
          <w:kern w:val="28"/>
          <w:lang w:val="en-US"/>
        </w:rPr>
        <w:t xml:space="preserve"> </w:t>
      </w:r>
      <w:r w:rsidRPr="00F44831">
        <w:rPr>
          <w:rFonts w:ascii="Arial" w:hAnsi="Arial" w:cs="Arial"/>
          <w:bCs/>
          <w:kern w:val="28"/>
          <w:u w:val="single"/>
          <w:lang w:val="en-US"/>
        </w:rPr>
        <w:t>Approve Monthly Accounts</w:t>
      </w:r>
    </w:p>
    <w:p w14:paraId="42367337" w14:textId="65A39FAE" w:rsidR="007A4750" w:rsidRDefault="00142AA9" w:rsidP="002C7101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F44831">
        <w:rPr>
          <w:rFonts w:ascii="Arial" w:hAnsi="Arial" w:cs="Arial"/>
          <w:b/>
          <w:bCs/>
          <w:kern w:val="28"/>
          <w:lang w:val="en-US"/>
        </w:rPr>
        <w:t>Resolved:</w:t>
      </w:r>
      <w:r w:rsidRPr="00F44831">
        <w:rPr>
          <w:rFonts w:ascii="Arial" w:hAnsi="Arial" w:cs="Arial"/>
          <w:bCs/>
          <w:kern w:val="28"/>
          <w:lang w:val="en-US"/>
        </w:rPr>
        <w:t xml:space="preserve"> That the monthly accounts </w:t>
      </w:r>
      <w:r>
        <w:rPr>
          <w:rFonts w:ascii="Arial" w:hAnsi="Arial" w:cs="Arial"/>
          <w:bCs/>
          <w:kern w:val="28"/>
          <w:lang w:val="en-US"/>
        </w:rPr>
        <w:t>be approved</w:t>
      </w:r>
      <w:r w:rsidR="002C7101">
        <w:rPr>
          <w:rFonts w:ascii="Arial" w:hAnsi="Arial" w:cs="Arial"/>
          <w:bCs/>
          <w:kern w:val="28"/>
          <w:lang w:val="en-US"/>
        </w:rPr>
        <w:t>.</w:t>
      </w:r>
      <w:r w:rsidR="007A4750">
        <w:rPr>
          <w:rFonts w:ascii="Arial" w:hAnsi="Arial" w:cs="Arial"/>
          <w:bCs/>
          <w:kern w:val="28"/>
          <w:lang w:val="en-US"/>
        </w:rPr>
        <w:t xml:space="preserve"> </w:t>
      </w:r>
    </w:p>
    <w:p w14:paraId="5131CC5F" w14:textId="245BB70F" w:rsidR="006606D6" w:rsidRPr="006606D6" w:rsidRDefault="006606D6" w:rsidP="002C7101">
      <w:pPr>
        <w:pStyle w:val="ListParagraph"/>
        <w:widowControl w:val="0"/>
        <w:overflowPunct w:val="0"/>
        <w:autoSpaceDE w:val="0"/>
        <w:autoSpaceDN w:val="0"/>
        <w:adjustRightInd w:val="0"/>
        <w:ind w:left="1767"/>
        <w:jc w:val="both"/>
        <w:rPr>
          <w:rFonts w:ascii="Arial" w:hAnsi="Arial" w:cs="Arial"/>
          <w:bCs/>
          <w:kern w:val="28"/>
          <w:lang w:val="en-US"/>
        </w:rPr>
      </w:pPr>
      <w:r w:rsidRPr="006606D6">
        <w:rPr>
          <w:rFonts w:ascii="Arial" w:hAnsi="Arial" w:cs="Arial"/>
          <w:bCs/>
          <w:kern w:val="28"/>
          <w:lang w:val="en-US"/>
        </w:rPr>
        <w:t>Clarification regarding contractual costs incurred and current rates.</w:t>
      </w:r>
    </w:p>
    <w:p w14:paraId="7FC13300" w14:textId="77777777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firstLine="720"/>
        <w:jc w:val="both"/>
        <w:rPr>
          <w:rFonts w:ascii="Arial" w:hAnsi="Arial" w:cs="Arial"/>
          <w:u w:val="single"/>
          <w:lang w:val="en-US"/>
        </w:rPr>
      </w:pPr>
      <w:r w:rsidRPr="00136416">
        <w:rPr>
          <w:rFonts w:ascii="Arial" w:hAnsi="Arial" w:cs="Arial"/>
          <w:lang w:val="en-US"/>
        </w:rPr>
        <w:t>b)</w:t>
      </w:r>
      <w:r>
        <w:rPr>
          <w:rFonts w:ascii="Arial" w:hAnsi="Arial" w:cs="Arial"/>
          <w:lang w:val="en-US"/>
        </w:rPr>
        <w:t xml:space="preserve"> </w:t>
      </w:r>
      <w:r w:rsidRPr="00136416">
        <w:rPr>
          <w:rFonts w:ascii="Arial" w:hAnsi="Arial" w:cs="Arial"/>
          <w:lang w:val="en-US"/>
        </w:rPr>
        <w:t xml:space="preserve"> </w:t>
      </w:r>
      <w:r w:rsidRPr="008C0FB6">
        <w:rPr>
          <w:rFonts w:ascii="Arial" w:hAnsi="Arial" w:cs="Arial"/>
          <w:u w:val="single"/>
          <w:lang w:val="en-US"/>
        </w:rPr>
        <w:t>Approve Bank Reconciliation</w:t>
      </w:r>
    </w:p>
    <w:p w14:paraId="31CE8C26" w14:textId="22539796" w:rsidR="00142AA9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/>
        <w:rPr>
          <w:rFonts w:ascii="Arial" w:hAnsi="Arial" w:cs="Arial"/>
          <w:bCs/>
          <w:kern w:val="28"/>
          <w:lang w:val="en-US"/>
        </w:rPr>
      </w:pPr>
      <w:r w:rsidRPr="00D7636C">
        <w:rPr>
          <w:rFonts w:ascii="Arial" w:hAnsi="Arial" w:cs="Arial"/>
          <w:b/>
          <w:bCs/>
          <w:kern w:val="28"/>
          <w:lang w:val="en-US"/>
        </w:rPr>
        <w:t>R</w:t>
      </w:r>
      <w:r>
        <w:rPr>
          <w:rFonts w:ascii="Arial" w:hAnsi="Arial" w:cs="Arial"/>
          <w:b/>
          <w:bCs/>
          <w:kern w:val="28"/>
          <w:lang w:val="en-US"/>
        </w:rPr>
        <w:t xml:space="preserve">esolved: </w:t>
      </w:r>
      <w:r>
        <w:rPr>
          <w:rFonts w:ascii="Arial" w:hAnsi="Arial" w:cs="Arial"/>
          <w:bCs/>
          <w:kern w:val="28"/>
          <w:lang w:val="en-US"/>
        </w:rPr>
        <w:t xml:space="preserve">That the bank reconciliation to </w:t>
      </w:r>
      <w:r w:rsidR="002C7101">
        <w:rPr>
          <w:rFonts w:ascii="Arial" w:hAnsi="Arial" w:cs="Arial"/>
          <w:bCs/>
          <w:kern w:val="28"/>
          <w:lang w:val="en-US"/>
        </w:rPr>
        <w:t>28</w:t>
      </w:r>
      <w:r w:rsidR="002C7101" w:rsidRPr="002C7101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2C7101">
        <w:rPr>
          <w:rFonts w:ascii="Arial" w:hAnsi="Arial" w:cs="Arial"/>
          <w:bCs/>
          <w:kern w:val="28"/>
          <w:lang w:val="en-US"/>
        </w:rPr>
        <w:t xml:space="preserve"> February </w:t>
      </w:r>
      <w:r>
        <w:rPr>
          <w:rFonts w:ascii="Arial" w:hAnsi="Arial" w:cs="Arial"/>
          <w:bCs/>
          <w:kern w:val="28"/>
          <w:lang w:val="en-US"/>
        </w:rPr>
        <w:t xml:space="preserve">be received. </w:t>
      </w:r>
    </w:p>
    <w:p w14:paraId="5BE35F1A" w14:textId="1EBD4C83" w:rsidR="00142AA9" w:rsidRPr="008C0FB6" w:rsidRDefault="00142AA9" w:rsidP="00142AA9">
      <w:pPr>
        <w:widowControl w:val="0"/>
        <w:overflowPunct w:val="0"/>
        <w:autoSpaceDE w:val="0"/>
        <w:autoSpaceDN w:val="0"/>
        <w:adjustRightInd w:val="0"/>
        <w:ind w:left="720" w:right="-23" w:firstLine="720"/>
        <w:jc w:val="both"/>
        <w:rPr>
          <w:rFonts w:ascii="Arial" w:hAnsi="Arial" w:cs="Arial"/>
          <w:bCs/>
          <w:kern w:val="28"/>
          <w:lang w:val="en-US"/>
        </w:rPr>
      </w:pPr>
      <w:r w:rsidRPr="00136416">
        <w:rPr>
          <w:rFonts w:ascii="Arial" w:hAnsi="Arial" w:cs="Arial"/>
          <w:bCs/>
          <w:kern w:val="28"/>
          <w:lang w:val="en-US"/>
        </w:rPr>
        <w:t xml:space="preserve">c) 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 w:rsidRPr="008C0FB6">
        <w:rPr>
          <w:rFonts w:ascii="Arial" w:hAnsi="Arial" w:cs="Arial"/>
          <w:bCs/>
          <w:kern w:val="28"/>
          <w:u w:val="single"/>
          <w:lang w:val="en-US"/>
        </w:rPr>
        <w:t xml:space="preserve">Budget monitoring to </w:t>
      </w:r>
      <w:r w:rsidR="002C7101">
        <w:rPr>
          <w:rFonts w:ascii="Arial" w:hAnsi="Arial" w:cs="Arial"/>
          <w:bCs/>
          <w:kern w:val="28"/>
          <w:u w:val="single"/>
          <w:lang w:val="en-US"/>
        </w:rPr>
        <w:t>February</w:t>
      </w:r>
    </w:p>
    <w:p w14:paraId="3CC4455B" w14:textId="47FF48C6" w:rsidR="00142AA9" w:rsidRDefault="00142AA9" w:rsidP="00142AA9">
      <w:pPr>
        <w:pStyle w:val="ListParagraph"/>
        <w:widowControl w:val="0"/>
        <w:overflowPunct w:val="0"/>
        <w:autoSpaceDE w:val="0"/>
        <w:autoSpaceDN w:val="0"/>
        <w:adjustRightInd w:val="0"/>
        <w:ind w:left="1778" w:right="-23"/>
        <w:jc w:val="both"/>
        <w:rPr>
          <w:rFonts w:ascii="Arial" w:hAnsi="Arial" w:cs="Arial"/>
          <w:bCs/>
          <w:kern w:val="28"/>
          <w:lang w:val="en-US"/>
        </w:rPr>
      </w:pPr>
      <w:r w:rsidRPr="002927D9">
        <w:rPr>
          <w:rFonts w:ascii="Arial" w:hAnsi="Arial" w:cs="Arial"/>
          <w:bCs/>
          <w:kern w:val="28"/>
          <w:lang w:val="en-US"/>
        </w:rPr>
        <w:t>The budget monitoring schedule was received</w:t>
      </w:r>
      <w:r w:rsidR="007A4750">
        <w:rPr>
          <w:rFonts w:ascii="Arial" w:hAnsi="Arial" w:cs="Arial"/>
          <w:bCs/>
          <w:kern w:val="28"/>
          <w:lang w:val="en-US"/>
        </w:rPr>
        <w:t>.</w:t>
      </w:r>
    </w:p>
    <w:p w14:paraId="50A596E3" w14:textId="77777777" w:rsidR="00A05630" w:rsidRDefault="00142AA9" w:rsidP="00142AA9">
      <w:pPr>
        <w:widowControl w:val="0"/>
        <w:overflowPunct w:val="0"/>
        <w:autoSpaceDE w:val="0"/>
        <w:autoSpaceDN w:val="0"/>
        <w:adjustRightInd w:val="0"/>
        <w:ind w:right="-23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14:paraId="7B9A72B4" w14:textId="344DB53E" w:rsidR="003D5DEF" w:rsidRDefault="000D5E62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 w:rsidRPr="0074119F">
        <w:rPr>
          <w:rFonts w:ascii="Arial" w:hAnsi="Arial" w:cs="Arial"/>
          <w:b/>
          <w:kern w:val="28"/>
          <w:lang w:val="en-US"/>
        </w:rPr>
        <w:t>17/18</w:t>
      </w:r>
      <w:r w:rsidR="003D5DEF" w:rsidRPr="0074119F">
        <w:rPr>
          <w:rFonts w:ascii="Arial" w:hAnsi="Arial" w:cs="Arial"/>
          <w:b/>
          <w:kern w:val="28"/>
          <w:lang w:val="en-US"/>
        </w:rPr>
        <w:t>/</w:t>
      </w:r>
      <w:r w:rsidR="00142AA9">
        <w:rPr>
          <w:rFonts w:ascii="Arial" w:hAnsi="Arial" w:cs="Arial"/>
          <w:b/>
          <w:kern w:val="28"/>
          <w:lang w:val="en-US"/>
        </w:rPr>
        <w:t>2</w:t>
      </w:r>
      <w:r w:rsidR="002C7101">
        <w:rPr>
          <w:rFonts w:ascii="Arial" w:hAnsi="Arial" w:cs="Arial"/>
          <w:b/>
          <w:kern w:val="28"/>
          <w:lang w:val="en-US"/>
        </w:rPr>
        <w:t>76</w:t>
      </w:r>
      <w:r w:rsidR="003D5DEF" w:rsidRPr="0074119F">
        <w:rPr>
          <w:rFonts w:ascii="Arial" w:hAnsi="Arial" w:cs="Arial"/>
          <w:kern w:val="28"/>
          <w:lang w:val="en-US"/>
        </w:rPr>
        <w:tab/>
      </w:r>
      <w:r w:rsidR="003D5DEF" w:rsidRPr="0074119F">
        <w:rPr>
          <w:rFonts w:ascii="Arial" w:hAnsi="Arial" w:cs="Arial"/>
          <w:kern w:val="28"/>
          <w:u w:val="single"/>
          <w:lang w:val="en-US"/>
        </w:rPr>
        <w:t xml:space="preserve">Market Hill  </w:t>
      </w:r>
    </w:p>
    <w:p w14:paraId="242EDDDF" w14:textId="6022467B" w:rsidR="002C7101" w:rsidRDefault="002C7101" w:rsidP="003D5DEF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u w:val="single"/>
          <w:lang w:val="en-US"/>
        </w:rPr>
      </w:pPr>
      <w:r w:rsidRPr="002C7101">
        <w:rPr>
          <w:rFonts w:ascii="Arial" w:hAnsi="Arial" w:cs="Arial"/>
          <w:kern w:val="28"/>
          <w:lang w:val="en-US"/>
        </w:rPr>
        <w:tab/>
      </w:r>
      <w:r w:rsidRPr="002C7101">
        <w:rPr>
          <w:rFonts w:ascii="Arial" w:hAnsi="Arial" w:cs="Arial"/>
          <w:kern w:val="28"/>
          <w:lang w:val="en-US"/>
        </w:rPr>
        <w:tab/>
        <w:t xml:space="preserve">a) </w:t>
      </w:r>
      <w:r w:rsidRPr="002C7101">
        <w:rPr>
          <w:rFonts w:ascii="Arial" w:hAnsi="Arial" w:cs="Arial"/>
          <w:kern w:val="28"/>
          <w:u w:val="single"/>
          <w:lang w:val="en-US"/>
        </w:rPr>
        <w:t xml:space="preserve">Grove &amp; </w:t>
      </w:r>
      <w:proofErr w:type="spellStart"/>
      <w:r w:rsidRPr="002C7101">
        <w:rPr>
          <w:rFonts w:ascii="Arial" w:hAnsi="Arial" w:cs="Arial"/>
          <w:kern w:val="28"/>
          <w:u w:val="single"/>
          <w:lang w:val="en-US"/>
        </w:rPr>
        <w:t>Rufford</w:t>
      </w:r>
      <w:proofErr w:type="spellEnd"/>
      <w:r w:rsidRPr="002C7101">
        <w:rPr>
          <w:rFonts w:ascii="Arial" w:hAnsi="Arial" w:cs="Arial"/>
          <w:kern w:val="28"/>
          <w:u w:val="single"/>
          <w:lang w:val="en-US"/>
        </w:rPr>
        <w:t xml:space="preserve"> Hunt request 2018</w:t>
      </w:r>
    </w:p>
    <w:p w14:paraId="6A03D494" w14:textId="0609E0E9" w:rsidR="006606D6" w:rsidRDefault="006606D6" w:rsidP="006606D6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Jane </w:t>
      </w:r>
      <w:proofErr w:type="spellStart"/>
      <w:r>
        <w:rPr>
          <w:rFonts w:ascii="Arial" w:hAnsi="Arial" w:cs="Arial"/>
          <w:kern w:val="28"/>
          <w:lang w:val="en-US"/>
        </w:rPr>
        <w:t>Strawson</w:t>
      </w:r>
      <w:proofErr w:type="spellEnd"/>
      <w:r>
        <w:rPr>
          <w:rFonts w:ascii="Arial" w:hAnsi="Arial" w:cs="Arial"/>
          <w:kern w:val="28"/>
          <w:lang w:val="en-US"/>
        </w:rPr>
        <w:t xml:space="preserve"> (</w:t>
      </w:r>
      <w:r w:rsidR="00561688">
        <w:rPr>
          <w:rFonts w:ascii="Arial" w:hAnsi="Arial" w:cs="Arial"/>
          <w:kern w:val="28"/>
          <w:lang w:val="en-US"/>
        </w:rPr>
        <w:t>v</w:t>
      </w:r>
      <w:r>
        <w:rPr>
          <w:rFonts w:ascii="Arial" w:hAnsi="Arial" w:cs="Arial"/>
          <w:kern w:val="28"/>
          <w:lang w:val="en-US"/>
        </w:rPr>
        <w:t xml:space="preserve">ice-chair) addressed members and requested the use of the three parking spaces on Market Hill on Boxing Day 2018. Noted photographic evidence had been withheld </w:t>
      </w:r>
      <w:r w:rsidR="00561688">
        <w:rPr>
          <w:rFonts w:ascii="Arial" w:hAnsi="Arial" w:cs="Arial"/>
          <w:kern w:val="28"/>
          <w:lang w:val="en-US"/>
        </w:rPr>
        <w:t xml:space="preserve">in the original court case </w:t>
      </w:r>
      <w:r>
        <w:rPr>
          <w:rFonts w:ascii="Arial" w:hAnsi="Arial" w:cs="Arial"/>
          <w:kern w:val="28"/>
          <w:lang w:val="en-US"/>
        </w:rPr>
        <w:t xml:space="preserve">which illustrated that no illegal hunt had occurred. Clarification </w:t>
      </w:r>
      <w:r w:rsidR="00561688">
        <w:rPr>
          <w:rFonts w:ascii="Arial" w:hAnsi="Arial" w:cs="Arial"/>
          <w:kern w:val="28"/>
          <w:lang w:val="en-US"/>
        </w:rPr>
        <w:t xml:space="preserve">was </w:t>
      </w:r>
      <w:r>
        <w:rPr>
          <w:rFonts w:ascii="Arial" w:hAnsi="Arial" w:cs="Arial"/>
          <w:kern w:val="28"/>
          <w:lang w:val="en-US"/>
        </w:rPr>
        <w:t xml:space="preserve">sought </w:t>
      </w:r>
      <w:r w:rsidR="00561688">
        <w:rPr>
          <w:rFonts w:ascii="Arial" w:hAnsi="Arial" w:cs="Arial"/>
          <w:kern w:val="28"/>
          <w:lang w:val="en-US"/>
        </w:rPr>
        <w:t xml:space="preserve">by members </w:t>
      </w:r>
      <w:r>
        <w:rPr>
          <w:rFonts w:ascii="Arial" w:hAnsi="Arial" w:cs="Arial"/>
          <w:kern w:val="28"/>
          <w:lang w:val="en-US"/>
        </w:rPr>
        <w:t>regarding how the hunt was now operated as a drag hunt.</w:t>
      </w:r>
    </w:p>
    <w:p w14:paraId="3CBA230C" w14:textId="77777777" w:rsidR="00561688" w:rsidRDefault="006606D6" w:rsidP="0056168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  <w:r w:rsidRPr="006606D6">
        <w:rPr>
          <w:rFonts w:ascii="Arial" w:hAnsi="Arial" w:cs="Arial"/>
          <w:b/>
          <w:kern w:val="28"/>
          <w:lang w:val="en-US"/>
        </w:rPr>
        <w:t>Resolved:</w:t>
      </w:r>
      <w:r>
        <w:rPr>
          <w:rFonts w:ascii="Arial" w:hAnsi="Arial" w:cs="Arial"/>
          <w:kern w:val="28"/>
          <w:lang w:val="en-US"/>
        </w:rPr>
        <w:t xml:space="preserve"> That </w:t>
      </w:r>
      <w:r w:rsidR="006D0C72">
        <w:rPr>
          <w:rFonts w:ascii="Arial" w:hAnsi="Arial" w:cs="Arial"/>
          <w:kern w:val="28"/>
          <w:lang w:val="en-US"/>
        </w:rPr>
        <w:t xml:space="preserve">use of Market </w:t>
      </w:r>
      <w:proofErr w:type="spellStart"/>
      <w:r w:rsidR="006D0C72">
        <w:rPr>
          <w:rFonts w:ascii="Arial" w:hAnsi="Arial" w:cs="Arial"/>
          <w:kern w:val="28"/>
          <w:lang w:val="en-US"/>
        </w:rPr>
        <w:t>HIll</w:t>
      </w:r>
      <w:proofErr w:type="spellEnd"/>
      <w:r w:rsidR="006D0C72">
        <w:rPr>
          <w:rFonts w:ascii="Arial" w:hAnsi="Arial" w:cs="Arial"/>
          <w:kern w:val="28"/>
          <w:lang w:val="en-US"/>
        </w:rPr>
        <w:t xml:space="preserve"> </w:t>
      </w:r>
      <w:r w:rsidR="00561688">
        <w:rPr>
          <w:rFonts w:ascii="Arial" w:hAnsi="Arial" w:cs="Arial"/>
          <w:kern w:val="28"/>
          <w:lang w:val="en-US"/>
        </w:rPr>
        <w:t xml:space="preserve">by the </w:t>
      </w:r>
      <w:r w:rsidR="006D0C72">
        <w:rPr>
          <w:rFonts w:ascii="Arial" w:hAnsi="Arial" w:cs="Arial"/>
          <w:kern w:val="28"/>
          <w:lang w:val="en-US"/>
        </w:rPr>
        <w:t>hunt for Boxing Day 2018 be approved</w:t>
      </w:r>
      <w:r w:rsidR="00561688">
        <w:rPr>
          <w:rFonts w:ascii="Arial" w:hAnsi="Arial" w:cs="Arial"/>
          <w:kern w:val="28"/>
          <w:lang w:val="en-US"/>
        </w:rPr>
        <w:t xml:space="preserve"> </w:t>
      </w:r>
      <w:r w:rsidR="006D0C72">
        <w:rPr>
          <w:rFonts w:ascii="Arial" w:hAnsi="Arial" w:cs="Arial"/>
          <w:kern w:val="28"/>
          <w:lang w:val="en-US"/>
        </w:rPr>
        <w:t xml:space="preserve">subject to insurance </w:t>
      </w:r>
      <w:r w:rsidR="00561688">
        <w:rPr>
          <w:rFonts w:ascii="Arial" w:hAnsi="Arial" w:cs="Arial"/>
          <w:kern w:val="28"/>
          <w:lang w:val="en-US"/>
        </w:rPr>
        <w:t xml:space="preserve">details </w:t>
      </w:r>
      <w:r w:rsidR="006D0C72">
        <w:rPr>
          <w:rFonts w:ascii="Arial" w:hAnsi="Arial" w:cs="Arial"/>
          <w:kern w:val="28"/>
          <w:lang w:val="en-US"/>
        </w:rPr>
        <w:t>being supplied.</w:t>
      </w:r>
      <w:r w:rsidR="00561688">
        <w:rPr>
          <w:rFonts w:ascii="Arial" w:hAnsi="Arial" w:cs="Arial"/>
          <w:kern w:val="28"/>
          <w:lang w:val="en-US"/>
        </w:rPr>
        <w:t xml:space="preserve"> (</w:t>
      </w:r>
      <w:proofErr w:type="gramStart"/>
      <w:r w:rsidR="00561688">
        <w:rPr>
          <w:rFonts w:ascii="Arial" w:hAnsi="Arial" w:cs="Arial"/>
          <w:kern w:val="28"/>
          <w:lang w:val="en-US"/>
        </w:rPr>
        <w:t>northern</w:t>
      </w:r>
      <w:proofErr w:type="gramEnd"/>
      <w:r w:rsidR="00561688">
        <w:rPr>
          <w:rFonts w:ascii="Arial" w:hAnsi="Arial" w:cs="Arial"/>
          <w:kern w:val="28"/>
          <w:lang w:val="en-US"/>
        </w:rPr>
        <w:t xml:space="preserve"> side) </w:t>
      </w:r>
    </w:p>
    <w:p w14:paraId="1EB00AFF" w14:textId="4BDF5422" w:rsidR="00561688" w:rsidRPr="00561688" w:rsidRDefault="00561688" w:rsidP="00561688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u w:val="single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b) </w:t>
      </w:r>
      <w:r w:rsidRPr="00561688">
        <w:rPr>
          <w:rFonts w:ascii="Arial" w:hAnsi="Arial" w:cs="Arial"/>
          <w:kern w:val="28"/>
          <w:u w:val="single"/>
          <w:lang w:val="en-US"/>
        </w:rPr>
        <w:t xml:space="preserve">Taxi Rank </w:t>
      </w:r>
    </w:p>
    <w:p w14:paraId="1DF6D2D9" w14:textId="51AB6ED9" w:rsidR="006606D6" w:rsidRPr="00561688" w:rsidRDefault="006D0C72" w:rsidP="00561688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561688">
        <w:rPr>
          <w:rFonts w:ascii="Arial" w:hAnsi="Arial" w:cs="Arial"/>
          <w:kern w:val="28"/>
          <w:lang w:val="en-US"/>
        </w:rPr>
        <w:t xml:space="preserve">Clerk provided </w:t>
      </w:r>
      <w:r w:rsidR="00561688">
        <w:rPr>
          <w:rFonts w:ascii="Arial" w:hAnsi="Arial" w:cs="Arial"/>
          <w:kern w:val="28"/>
          <w:lang w:val="en-US"/>
        </w:rPr>
        <w:t xml:space="preserve">an update </w:t>
      </w:r>
      <w:r w:rsidRPr="00561688">
        <w:rPr>
          <w:rFonts w:ascii="Arial" w:hAnsi="Arial" w:cs="Arial"/>
          <w:kern w:val="28"/>
          <w:lang w:val="en-US"/>
        </w:rPr>
        <w:t xml:space="preserve">– still awaiting response from DMBC. </w:t>
      </w:r>
      <w:r w:rsidR="006606D6" w:rsidRPr="00561688">
        <w:rPr>
          <w:rFonts w:ascii="Arial" w:hAnsi="Arial" w:cs="Arial"/>
          <w:kern w:val="28"/>
          <w:lang w:val="en-US"/>
        </w:rPr>
        <w:t xml:space="preserve">  </w:t>
      </w:r>
    </w:p>
    <w:p w14:paraId="3F0F964F" w14:textId="77777777" w:rsidR="007A4750" w:rsidRDefault="007A4750" w:rsidP="00267297">
      <w:pPr>
        <w:pStyle w:val="ListParagraph"/>
        <w:widowControl w:val="0"/>
        <w:overflowPunct w:val="0"/>
        <w:autoSpaceDE w:val="0"/>
        <w:autoSpaceDN w:val="0"/>
        <w:adjustRightInd w:val="0"/>
        <w:ind w:left="1701"/>
        <w:jc w:val="both"/>
        <w:rPr>
          <w:rFonts w:ascii="Arial" w:hAnsi="Arial" w:cs="Arial"/>
          <w:bCs/>
          <w:kern w:val="28"/>
          <w:lang w:val="en-US"/>
        </w:rPr>
      </w:pPr>
    </w:p>
    <w:p w14:paraId="33139056" w14:textId="6004E2AF" w:rsidR="00EE17E6" w:rsidRDefault="008C0FB6" w:rsidP="008C0FB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8C0FB6">
        <w:rPr>
          <w:rFonts w:ascii="Arial" w:hAnsi="Arial" w:cs="Arial"/>
          <w:b/>
          <w:bCs/>
          <w:kern w:val="28"/>
          <w:lang w:val="en-US"/>
        </w:rPr>
        <w:t>17/18/</w:t>
      </w:r>
      <w:r w:rsidR="00142AA9">
        <w:rPr>
          <w:rFonts w:ascii="Arial" w:hAnsi="Arial" w:cs="Arial"/>
          <w:b/>
          <w:bCs/>
          <w:kern w:val="28"/>
          <w:lang w:val="en-US"/>
        </w:rPr>
        <w:t>2</w:t>
      </w:r>
      <w:r w:rsidR="002C7101">
        <w:rPr>
          <w:rFonts w:ascii="Arial" w:hAnsi="Arial" w:cs="Arial"/>
          <w:b/>
          <w:bCs/>
          <w:kern w:val="28"/>
          <w:lang w:val="en-US"/>
        </w:rPr>
        <w:t>77</w:t>
      </w:r>
      <w:r w:rsidRPr="008C0FB6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Market Hill Footpath</w:t>
      </w:r>
      <w:r w:rsidR="00CE6B16">
        <w:rPr>
          <w:rFonts w:ascii="Arial" w:hAnsi="Arial" w:cs="Arial"/>
          <w:bCs/>
          <w:kern w:val="28"/>
          <w:u w:val="single"/>
          <w:lang w:val="en-US"/>
        </w:rPr>
        <w:t>- Update</w:t>
      </w:r>
    </w:p>
    <w:p w14:paraId="0E4E52DD" w14:textId="7850FD0F" w:rsidR="00B87016" w:rsidRDefault="00B87016" w:rsidP="002C71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B87016">
        <w:rPr>
          <w:rFonts w:ascii="Arial" w:hAnsi="Arial" w:cs="Arial"/>
          <w:bCs/>
          <w:kern w:val="28"/>
          <w:lang w:val="en-US"/>
        </w:rPr>
        <w:t xml:space="preserve">The Clerk advised </w:t>
      </w:r>
      <w:r w:rsidR="00561688">
        <w:rPr>
          <w:rFonts w:ascii="Arial" w:hAnsi="Arial" w:cs="Arial"/>
          <w:bCs/>
          <w:kern w:val="28"/>
          <w:lang w:val="en-US"/>
        </w:rPr>
        <w:t xml:space="preserve">that </w:t>
      </w:r>
      <w:r w:rsidRPr="00B87016">
        <w:rPr>
          <w:rFonts w:ascii="Arial" w:hAnsi="Arial" w:cs="Arial"/>
          <w:bCs/>
          <w:kern w:val="28"/>
          <w:lang w:val="en-US"/>
        </w:rPr>
        <w:t>China Kitchen</w:t>
      </w:r>
      <w:r w:rsidR="002C7101">
        <w:rPr>
          <w:rFonts w:ascii="Arial" w:hAnsi="Arial" w:cs="Arial"/>
          <w:bCs/>
          <w:kern w:val="28"/>
          <w:lang w:val="en-US"/>
        </w:rPr>
        <w:t xml:space="preserve"> were seeking consent </w:t>
      </w:r>
      <w:proofErr w:type="spellStart"/>
      <w:r w:rsidR="002C7101">
        <w:rPr>
          <w:rFonts w:ascii="Arial" w:hAnsi="Arial" w:cs="Arial"/>
          <w:bCs/>
          <w:kern w:val="28"/>
          <w:lang w:val="en-US"/>
        </w:rPr>
        <w:t>frorn</w:t>
      </w:r>
      <w:proofErr w:type="spellEnd"/>
      <w:r w:rsidR="002C7101">
        <w:rPr>
          <w:rFonts w:ascii="Arial" w:hAnsi="Arial" w:cs="Arial"/>
          <w:bCs/>
          <w:kern w:val="28"/>
          <w:lang w:val="en-US"/>
        </w:rPr>
        <w:t xml:space="preserve"> the owner (in China) but they had no objection to the adoption plans</w:t>
      </w:r>
      <w:r w:rsidR="006D0C72">
        <w:rPr>
          <w:rFonts w:ascii="Arial" w:hAnsi="Arial" w:cs="Arial"/>
          <w:bCs/>
          <w:kern w:val="28"/>
          <w:lang w:val="en-US"/>
        </w:rPr>
        <w:t>.</w:t>
      </w:r>
    </w:p>
    <w:p w14:paraId="04BB7996" w14:textId="79F52E44" w:rsidR="006D0C72" w:rsidRPr="00B87016" w:rsidRDefault="006D0C72" w:rsidP="002C7101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Unable to contact the owner of Limited 2 Art to date but the Clerk to seek agent details.</w:t>
      </w:r>
    </w:p>
    <w:p w14:paraId="40035907" w14:textId="77777777" w:rsidR="007B6103" w:rsidRPr="007B6103" w:rsidRDefault="007B6103" w:rsidP="007B6103">
      <w:pPr>
        <w:pStyle w:val="ListParagraph"/>
        <w:widowControl w:val="0"/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lang w:val="en-US"/>
        </w:rPr>
      </w:pPr>
    </w:p>
    <w:p w14:paraId="7AF69B3B" w14:textId="77777777" w:rsidR="006D0C72" w:rsidRDefault="006D0C72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</w:p>
    <w:p w14:paraId="3F6BE417" w14:textId="4DFCEC00" w:rsidR="00A254FD" w:rsidRDefault="00A254FD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17/18/2</w:t>
      </w:r>
      <w:r w:rsidR="002C7101">
        <w:rPr>
          <w:rFonts w:ascii="Arial" w:hAnsi="Arial" w:cs="Arial"/>
          <w:b/>
          <w:bCs/>
          <w:kern w:val="28"/>
          <w:lang w:val="en-US"/>
        </w:rPr>
        <w:t>78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A254FD">
        <w:rPr>
          <w:rFonts w:ascii="Arial" w:hAnsi="Arial" w:cs="Arial"/>
          <w:bCs/>
          <w:kern w:val="28"/>
          <w:u w:val="single"/>
          <w:lang w:val="en-US"/>
        </w:rPr>
        <w:t xml:space="preserve">Recreation </w:t>
      </w:r>
      <w:proofErr w:type="spellStart"/>
      <w:r w:rsidRPr="00A254FD">
        <w:rPr>
          <w:rFonts w:ascii="Arial" w:hAnsi="Arial" w:cs="Arial"/>
          <w:bCs/>
          <w:kern w:val="28"/>
          <w:u w:val="single"/>
          <w:lang w:val="en-US"/>
        </w:rPr>
        <w:t>lssues</w:t>
      </w:r>
      <w:proofErr w:type="spellEnd"/>
      <w:r>
        <w:rPr>
          <w:rFonts w:ascii="Arial" w:hAnsi="Arial" w:cs="Arial"/>
          <w:b/>
          <w:bCs/>
          <w:kern w:val="28"/>
          <w:lang w:val="en-US"/>
        </w:rPr>
        <w:t xml:space="preserve">  </w:t>
      </w:r>
    </w:p>
    <w:p w14:paraId="2C27D013" w14:textId="61AE2177" w:rsidR="002C7101" w:rsidRDefault="002C7101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u w:val="single"/>
          <w:lang w:val="en-US"/>
        </w:rPr>
      </w:pPr>
      <w:r w:rsidRPr="002C7101">
        <w:rPr>
          <w:rFonts w:ascii="Arial" w:hAnsi="Arial" w:cs="Arial"/>
          <w:bCs/>
          <w:kern w:val="28"/>
          <w:lang w:val="en-US"/>
        </w:rPr>
        <w:tab/>
      </w:r>
      <w:r w:rsidRPr="002C7101">
        <w:rPr>
          <w:rFonts w:ascii="Arial" w:hAnsi="Arial" w:cs="Arial"/>
          <w:bCs/>
          <w:kern w:val="28"/>
          <w:lang w:val="en-US"/>
        </w:rPr>
        <w:tab/>
        <w:t xml:space="preserve">a) </w:t>
      </w:r>
      <w:r w:rsidRPr="002C7101">
        <w:rPr>
          <w:rFonts w:ascii="Arial" w:hAnsi="Arial" w:cs="Arial"/>
          <w:bCs/>
          <w:kern w:val="28"/>
          <w:u w:val="single"/>
          <w:lang w:val="en-US"/>
        </w:rPr>
        <w:t>Review non-resident cemetery fees from April 2018</w:t>
      </w:r>
    </w:p>
    <w:p w14:paraId="7046B5F5" w14:textId="7F9FB13D" w:rsidR="006D0C72" w:rsidRDefault="006D0C72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lang w:val="en-US"/>
        </w:rPr>
      </w:pPr>
      <w:r w:rsidRPr="006D0C72">
        <w:rPr>
          <w:rFonts w:ascii="Arial" w:hAnsi="Arial" w:cs="Arial"/>
          <w:bCs/>
          <w:kern w:val="28"/>
          <w:lang w:val="en-US"/>
        </w:rPr>
        <w:tab/>
      </w:r>
      <w:r w:rsidRPr="006D0C72">
        <w:rPr>
          <w:rFonts w:ascii="Arial" w:hAnsi="Arial" w:cs="Arial"/>
          <w:bCs/>
          <w:kern w:val="28"/>
          <w:lang w:val="en-US"/>
        </w:rPr>
        <w:tab/>
      </w:r>
      <w:r w:rsidR="00C72833">
        <w:rPr>
          <w:rFonts w:ascii="Arial" w:hAnsi="Arial" w:cs="Arial"/>
          <w:bCs/>
          <w:kern w:val="28"/>
          <w:lang w:val="en-US"/>
        </w:rPr>
        <w:t>Noted recent correspondence from a non-resident regarding fees.</w:t>
      </w:r>
    </w:p>
    <w:p w14:paraId="23D080AA" w14:textId="1FB5CA6F" w:rsidR="00C72833" w:rsidRPr="006D0C72" w:rsidRDefault="00C72833" w:rsidP="00561688">
      <w:pPr>
        <w:widowControl w:val="0"/>
        <w:overflowPunct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Fees to remain at current levels. Clerk to have delegated power to use discretion to waive fees</w:t>
      </w:r>
      <w:r w:rsidR="00F9688B">
        <w:rPr>
          <w:rFonts w:ascii="Arial" w:hAnsi="Arial" w:cs="Arial"/>
          <w:bCs/>
          <w:kern w:val="28"/>
          <w:lang w:val="en-US"/>
        </w:rPr>
        <w:t xml:space="preserve"> when </w:t>
      </w:r>
      <w:r w:rsidR="00561688">
        <w:rPr>
          <w:rFonts w:ascii="Arial" w:hAnsi="Arial" w:cs="Arial"/>
          <w:bCs/>
          <w:kern w:val="28"/>
          <w:lang w:val="en-US"/>
        </w:rPr>
        <w:t>appropriate in consultation with the chairman</w:t>
      </w:r>
      <w:r w:rsidR="00F9688B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ab/>
      </w:r>
    </w:p>
    <w:p w14:paraId="0A399279" w14:textId="489F1A7B" w:rsidR="002C7101" w:rsidRDefault="002C7101" w:rsidP="00142AA9">
      <w:pPr>
        <w:widowControl w:val="0"/>
        <w:overflowPunct w:val="0"/>
        <w:autoSpaceDE w:val="0"/>
        <w:autoSpaceDN w:val="0"/>
        <w:adjustRightInd w:val="0"/>
        <w:ind w:left="720" w:hanging="720"/>
        <w:rPr>
          <w:rFonts w:ascii="Arial" w:hAnsi="Arial" w:cs="Arial"/>
          <w:bCs/>
          <w:kern w:val="28"/>
          <w:u w:val="single"/>
          <w:lang w:val="en-US"/>
        </w:rPr>
      </w:pPr>
      <w:r w:rsidRPr="002C7101">
        <w:rPr>
          <w:rFonts w:ascii="Arial" w:hAnsi="Arial" w:cs="Arial"/>
          <w:bCs/>
          <w:kern w:val="28"/>
          <w:lang w:val="en-US"/>
        </w:rPr>
        <w:tab/>
      </w:r>
      <w:r w:rsidRPr="002C7101">
        <w:rPr>
          <w:rFonts w:ascii="Arial" w:hAnsi="Arial" w:cs="Arial"/>
          <w:bCs/>
          <w:kern w:val="28"/>
          <w:lang w:val="en-US"/>
        </w:rPr>
        <w:tab/>
        <w:t>b)</w:t>
      </w:r>
      <w:r w:rsidRPr="002C7101">
        <w:rPr>
          <w:rFonts w:ascii="Arial" w:hAnsi="Arial" w:cs="Arial"/>
          <w:bCs/>
          <w:kern w:val="28"/>
          <w:u w:val="single"/>
          <w:lang w:val="en-US"/>
        </w:rPr>
        <w:t xml:space="preserve"> Allotment maintenance</w:t>
      </w:r>
    </w:p>
    <w:p w14:paraId="0BC59A7C" w14:textId="7D7BA059" w:rsidR="007A4750" w:rsidRDefault="002C7101" w:rsidP="00F9688B">
      <w:pPr>
        <w:widowControl w:val="0"/>
        <w:overflowPunct w:val="0"/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The Clerk advised that a fallen tree </w:t>
      </w:r>
      <w:r w:rsidR="00561688">
        <w:rPr>
          <w:rFonts w:ascii="Arial" w:hAnsi="Arial" w:cs="Arial"/>
          <w:bCs/>
          <w:kern w:val="28"/>
          <w:lang w:val="en-US"/>
        </w:rPr>
        <w:t>had been r</w:t>
      </w:r>
      <w:r>
        <w:rPr>
          <w:rFonts w:ascii="Arial" w:hAnsi="Arial" w:cs="Arial"/>
          <w:bCs/>
          <w:kern w:val="28"/>
          <w:lang w:val="en-US"/>
        </w:rPr>
        <w:t xml:space="preserve">eported </w:t>
      </w:r>
      <w:r w:rsidR="00561688">
        <w:rPr>
          <w:rFonts w:ascii="Arial" w:hAnsi="Arial" w:cs="Arial"/>
          <w:bCs/>
          <w:kern w:val="28"/>
          <w:lang w:val="en-US"/>
        </w:rPr>
        <w:t xml:space="preserve">at the site with </w:t>
      </w:r>
      <w:r>
        <w:rPr>
          <w:rFonts w:ascii="Arial" w:hAnsi="Arial" w:cs="Arial"/>
          <w:bCs/>
          <w:kern w:val="28"/>
          <w:lang w:val="en-US"/>
        </w:rPr>
        <w:t xml:space="preserve">removal </w:t>
      </w:r>
      <w:r w:rsidR="00561688">
        <w:rPr>
          <w:rFonts w:ascii="Arial" w:hAnsi="Arial" w:cs="Arial"/>
          <w:bCs/>
          <w:kern w:val="28"/>
          <w:lang w:val="en-US"/>
        </w:rPr>
        <w:t xml:space="preserve">required </w:t>
      </w:r>
      <w:r>
        <w:rPr>
          <w:rFonts w:ascii="Arial" w:hAnsi="Arial" w:cs="Arial"/>
          <w:bCs/>
          <w:kern w:val="28"/>
          <w:lang w:val="en-US"/>
        </w:rPr>
        <w:t>and a request for some aggregate to be put on the path as it was no</w:t>
      </w:r>
      <w:r w:rsidR="00561688">
        <w:rPr>
          <w:rFonts w:ascii="Arial" w:hAnsi="Arial" w:cs="Arial"/>
          <w:bCs/>
          <w:kern w:val="28"/>
          <w:lang w:val="en-US"/>
        </w:rPr>
        <w:t>w</w:t>
      </w:r>
      <w:r>
        <w:rPr>
          <w:rFonts w:ascii="Arial" w:hAnsi="Arial" w:cs="Arial"/>
          <w:bCs/>
          <w:kern w:val="28"/>
          <w:lang w:val="en-US"/>
        </w:rPr>
        <w:t xml:space="preserve"> deeply rutted</w:t>
      </w:r>
      <w:r w:rsidR="00F9688B">
        <w:rPr>
          <w:rFonts w:ascii="Arial" w:hAnsi="Arial" w:cs="Arial"/>
          <w:bCs/>
          <w:kern w:val="28"/>
          <w:lang w:val="en-US"/>
        </w:rPr>
        <w:t>.</w:t>
      </w:r>
      <w:r>
        <w:rPr>
          <w:rFonts w:ascii="Arial" w:hAnsi="Arial" w:cs="Arial"/>
          <w:bCs/>
          <w:kern w:val="28"/>
          <w:lang w:val="en-US"/>
        </w:rPr>
        <w:t xml:space="preserve">  </w:t>
      </w:r>
    </w:p>
    <w:p w14:paraId="46C2ED8D" w14:textId="5430B49D" w:rsidR="00F9688B" w:rsidRDefault="00F9688B" w:rsidP="00F9688B">
      <w:pPr>
        <w:widowControl w:val="0"/>
        <w:overflowPunct w:val="0"/>
        <w:autoSpaceDE w:val="0"/>
        <w:autoSpaceDN w:val="0"/>
        <w:adjustRightInd w:val="0"/>
        <w:ind w:left="1440" w:hanging="72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F9688B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 xml:space="preserve">: That the tree be moved and hardcore ordered to repair pathway ruts. </w:t>
      </w:r>
    </w:p>
    <w:p w14:paraId="39B925D0" w14:textId="10E73A78" w:rsidR="00F9688B" w:rsidRDefault="00F9688B" w:rsidP="00F9688B">
      <w:pPr>
        <w:widowControl w:val="0"/>
        <w:overflowPunct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>c</w:t>
      </w:r>
      <w:r w:rsidRPr="00F9688B">
        <w:rPr>
          <w:rFonts w:ascii="Arial" w:hAnsi="Arial" w:cs="Arial"/>
          <w:bCs/>
          <w:kern w:val="28"/>
          <w:u w:val="single"/>
          <w:lang w:val="en-US"/>
        </w:rPr>
        <w:t xml:space="preserve">) Handyman street </w:t>
      </w:r>
      <w:r w:rsidR="00561688">
        <w:rPr>
          <w:rFonts w:ascii="Arial" w:hAnsi="Arial" w:cs="Arial"/>
          <w:bCs/>
          <w:kern w:val="28"/>
          <w:u w:val="single"/>
          <w:lang w:val="en-US"/>
        </w:rPr>
        <w:t>barrow</w:t>
      </w:r>
    </w:p>
    <w:p w14:paraId="352307A1" w14:textId="3EE184E0" w:rsidR="00F9688B" w:rsidRDefault="00F9688B" w:rsidP="00F9688B">
      <w:pPr>
        <w:widowControl w:val="0"/>
        <w:overflowPunct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Noted </w:t>
      </w:r>
      <w:r w:rsidR="00561688">
        <w:rPr>
          <w:rFonts w:ascii="Arial" w:hAnsi="Arial" w:cs="Arial"/>
          <w:bCs/>
          <w:kern w:val="28"/>
          <w:lang w:val="en-US"/>
        </w:rPr>
        <w:t xml:space="preserve">quotes </w:t>
      </w:r>
      <w:r>
        <w:rPr>
          <w:rFonts w:ascii="Arial" w:hAnsi="Arial" w:cs="Arial"/>
          <w:bCs/>
          <w:kern w:val="28"/>
          <w:lang w:val="en-US"/>
        </w:rPr>
        <w:t xml:space="preserve">varied between £500-800 for a new </w:t>
      </w:r>
      <w:r w:rsidR="00561688">
        <w:rPr>
          <w:rFonts w:ascii="Arial" w:hAnsi="Arial" w:cs="Arial"/>
          <w:bCs/>
          <w:kern w:val="28"/>
          <w:lang w:val="en-US"/>
        </w:rPr>
        <w:t>orderly barrow</w:t>
      </w:r>
      <w:r>
        <w:rPr>
          <w:rFonts w:ascii="Arial" w:hAnsi="Arial" w:cs="Arial"/>
          <w:bCs/>
          <w:kern w:val="28"/>
          <w:lang w:val="en-US"/>
        </w:rPr>
        <w:t>.</w:t>
      </w:r>
    </w:p>
    <w:p w14:paraId="0617FFB0" w14:textId="266E3A86" w:rsidR="00F9688B" w:rsidRDefault="00F9688B" w:rsidP="00F9688B">
      <w:pPr>
        <w:widowControl w:val="0"/>
        <w:overflowPunct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Pr="00F9688B">
        <w:rPr>
          <w:rFonts w:ascii="Arial" w:hAnsi="Arial" w:cs="Arial"/>
          <w:b/>
          <w:bCs/>
          <w:kern w:val="28"/>
          <w:lang w:val="en-US"/>
        </w:rPr>
        <w:t>Resolved</w:t>
      </w:r>
      <w:r>
        <w:rPr>
          <w:rFonts w:ascii="Arial" w:hAnsi="Arial" w:cs="Arial"/>
          <w:bCs/>
          <w:kern w:val="28"/>
          <w:lang w:val="en-US"/>
        </w:rPr>
        <w:t>: That a new cart be purchased</w:t>
      </w:r>
      <w:r w:rsidR="00107EFE">
        <w:rPr>
          <w:rFonts w:ascii="Arial" w:hAnsi="Arial" w:cs="Arial"/>
          <w:bCs/>
          <w:kern w:val="28"/>
          <w:lang w:val="en-US"/>
        </w:rPr>
        <w:t xml:space="preserve"> by the Clerk.</w:t>
      </w: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5937FEA4" w14:textId="77777777" w:rsidR="00F9688B" w:rsidRPr="007A4750" w:rsidRDefault="00F9688B" w:rsidP="00F9688B">
      <w:pPr>
        <w:widowControl w:val="0"/>
        <w:overflowPunct w:val="0"/>
        <w:autoSpaceDE w:val="0"/>
        <w:autoSpaceDN w:val="0"/>
        <w:adjustRightInd w:val="0"/>
        <w:ind w:left="1440" w:hanging="720"/>
        <w:rPr>
          <w:rFonts w:ascii="Arial" w:hAnsi="Arial" w:cs="Arial"/>
          <w:bCs/>
          <w:kern w:val="28"/>
          <w:lang w:val="en-US"/>
        </w:rPr>
      </w:pPr>
    </w:p>
    <w:p w14:paraId="6701F5FC" w14:textId="1171CE1F" w:rsidR="00A254FD" w:rsidRDefault="003D3FE6" w:rsidP="00F919B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</w:t>
      </w:r>
      <w:r w:rsidR="00142AA9">
        <w:rPr>
          <w:rFonts w:ascii="Arial" w:hAnsi="Arial" w:cs="Arial"/>
          <w:b/>
          <w:bCs/>
          <w:kern w:val="28"/>
          <w:lang w:val="en-US"/>
        </w:rPr>
        <w:t>2</w:t>
      </w:r>
      <w:r w:rsidR="002C7101">
        <w:rPr>
          <w:rFonts w:ascii="Arial" w:hAnsi="Arial" w:cs="Arial"/>
          <w:b/>
          <w:bCs/>
          <w:kern w:val="28"/>
          <w:lang w:val="en-US"/>
        </w:rPr>
        <w:t>79</w:t>
      </w:r>
      <w:r w:rsidR="00CE6B16">
        <w:rPr>
          <w:rFonts w:ascii="Arial" w:hAnsi="Arial" w:cs="Arial"/>
          <w:b/>
          <w:bCs/>
          <w:kern w:val="28"/>
          <w:lang w:val="en-US"/>
        </w:rPr>
        <w:tab/>
      </w:r>
      <w:r w:rsidRPr="0022207F">
        <w:rPr>
          <w:rFonts w:ascii="Arial" w:hAnsi="Arial" w:cs="Arial"/>
          <w:bCs/>
          <w:kern w:val="28"/>
          <w:u w:val="single"/>
          <w:lang w:val="en-US"/>
        </w:rPr>
        <w:t>Highways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Issues</w:t>
      </w:r>
      <w:r w:rsidR="00857FD0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proofErr w:type="spellStart"/>
      <w:r w:rsidR="00267297">
        <w:rPr>
          <w:rFonts w:ascii="Arial" w:hAnsi="Arial" w:cs="Arial"/>
          <w:bCs/>
          <w:kern w:val="28"/>
          <w:u w:val="single"/>
          <w:lang w:val="en-US"/>
        </w:rPr>
        <w:t>inc</w:t>
      </w:r>
      <w:proofErr w:type="spellEnd"/>
    </w:p>
    <w:p w14:paraId="04DBD2A5" w14:textId="501C31FF" w:rsidR="00267297" w:rsidRDefault="00267297" w:rsidP="00F919B6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267297">
        <w:rPr>
          <w:rFonts w:ascii="Arial" w:hAnsi="Arial" w:cs="Arial"/>
          <w:bCs/>
          <w:kern w:val="28"/>
          <w:lang w:val="en-US"/>
        </w:rPr>
        <w:tab/>
      </w:r>
      <w:r w:rsidRPr="00267297">
        <w:rPr>
          <w:rFonts w:ascii="Arial" w:hAnsi="Arial" w:cs="Arial"/>
          <w:bCs/>
          <w:kern w:val="28"/>
          <w:lang w:val="en-US"/>
        </w:rPr>
        <w:tab/>
        <w:t xml:space="preserve">a) </w:t>
      </w:r>
      <w:r w:rsidRPr="00B46DA7">
        <w:rPr>
          <w:rFonts w:ascii="Arial" w:hAnsi="Arial" w:cs="Arial"/>
          <w:bCs/>
          <w:kern w:val="28"/>
          <w:u w:val="single"/>
          <w:lang w:val="en-US"/>
        </w:rPr>
        <w:t>Consider bus shelter funding – High Street</w:t>
      </w:r>
    </w:p>
    <w:p w14:paraId="182D8C7B" w14:textId="3D4D2603" w:rsidR="008143AE" w:rsidRDefault="002C7101" w:rsidP="008143A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Noted that the Church Walk shelter could not be used but the Council could fund a shelter themselves without reference to SYPTE but then all maintenance and repairs would fall to the Council going forward</w:t>
      </w:r>
      <w:r w:rsidR="00B46DA7">
        <w:rPr>
          <w:rFonts w:ascii="Arial" w:hAnsi="Arial" w:cs="Arial"/>
          <w:bCs/>
          <w:kern w:val="28"/>
          <w:lang w:val="en-US"/>
        </w:rPr>
        <w:t xml:space="preserve">. </w:t>
      </w:r>
    </w:p>
    <w:p w14:paraId="3827B4DA" w14:textId="77777777" w:rsidR="00561688" w:rsidRDefault="00F9688B" w:rsidP="008143A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Members discussed the merits of a bus shelter and costs</w:t>
      </w:r>
      <w:r w:rsidR="00561688">
        <w:rPr>
          <w:rFonts w:ascii="Arial" w:hAnsi="Arial" w:cs="Arial"/>
          <w:bCs/>
          <w:kern w:val="28"/>
          <w:lang w:val="en-US"/>
        </w:rPr>
        <w:t>.</w:t>
      </w:r>
    </w:p>
    <w:p w14:paraId="53B8166F" w14:textId="1C3B5DCB" w:rsidR="00F9688B" w:rsidRDefault="00C20D6F" w:rsidP="008143AE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 w:rsidRPr="00C20D6F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That the provision of </w:t>
      </w:r>
      <w:r w:rsidR="00561688">
        <w:rPr>
          <w:rFonts w:ascii="Arial" w:hAnsi="Arial" w:cs="Arial"/>
          <w:bCs/>
          <w:kern w:val="28"/>
          <w:lang w:val="en-US"/>
        </w:rPr>
        <w:t xml:space="preserve">funding for </w:t>
      </w:r>
      <w:r>
        <w:rPr>
          <w:rFonts w:ascii="Arial" w:hAnsi="Arial" w:cs="Arial"/>
          <w:bCs/>
          <w:kern w:val="28"/>
          <w:lang w:val="en-US"/>
        </w:rPr>
        <w:t xml:space="preserve">a bus shelter was cost </w:t>
      </w:r>
      <w:r w:rsidR="00F9688B">
        <w:rPr>
          <w:rFonts w:ascii="Arial" w:hAnsi="Arial" w:cs="Arial"/>
          <w:bCs/>
          <w:kern w:val="28"/>
          <w:lang w:val="en-US"/>
        </w:rPr>
        <w:t>prohibitive</w:t>
      </w:r>
      <w:r>
        <w:rPr>
          <w:rFonts w:ascii="Arial" w:hAnsi="Arial" w:cs="Arial"/>
          <w:bCs/>
          <w:kern w:val="28"/>
          <w:lang w:val="en-US"/>
        </w:rPr>
        <w:t xml:space="preserve">. (2 in </w:t>
      </w:r>
      <w:proofErr w:type="spellStart"/>
      <w:r>
        <w:rPr>
          <w:rFonts w:ascii="Arial" w:hAnsi="Arial" w:cs="Arial"/>
          <w:bCs/>
          <w:kern w:val="28"/>
          <w:lang w:val="en-US"/>
        </w:rPr>
        <w:t>favour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of funding, 9 against) </w:t>
      </w:r>
    </w:p>
    <w:p w14:paraId="671FCED3" w14:textId="716C8F4F" w:rsidR="00267297" w:rsidRDefault="0002782C" w:rsidP="009D64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b</w:t>
      </w:r>
      <w:r w:rsidR="002C7101">
        <w:rPr>
          <w:rFonts w:ascii="Arial" w:hAnsi="Arial" w:cs="Arial"/>
          <w:bCs/>
          <w:kern w:val="28"/>
          <w:lang w:val="en-US"/>
        </w:rPr>
        <w:t>) I</w:t>
      </w:r>
      <w:r w:rsidR="00267297" w:rsidRPr="00B46DA7">
        <w:rPr>
          <w:rFonts w:ascii="Arial" w:hAnsi="Arial" w:cs="Arial"/>
          <w:bCs/>
          <w:kern w:val="28"/>
          <w:u w:val="single"/>
          <w:lang w:val="en-US"/>
        </w:rPr>
        <w:t>nteractive speed sign funding – Gainsborough Road</w:t>
      </w:r>
      <w:r w:rsidR="00267297" w:rsidRPr="00267297">
        <w:rPr>
          <w:rFonts w:ascii="Arial" w:hAnsi="Arial" w:cs="Arial"/>
          <w:bCs/>
          <w:kern w:val="28"/>
          <w:lang w:val="en-US"/>
        </w:rPr>
        <w:t xml:space="preserve">  </w:t>
      </w:r>
    </w:p>
    <w:p w14:paraId="00750190" w14:textId="5598CCFE" w:rsidR="00C20D6F" w:rsidRDefault="00C20D6F" w:rsidP="004F77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Noted speed data supplied by DMBC and alternative costs from other providers. Concerns still expressed regarding the priority at this location </w:t>
      </w:r>
      <w:r w:rsidR="00561688">
        <w:rPr>
          <w:rFonts w:ascii="Arial" w:hAnsi="Arial" w:cs="Arial"/>
          <w:bCs/>
          <w:kern w:val="28"/>
          <w:lang w:val="en-US"/>
        </w:rPr>
        <w:t xml:space="preserve">and </w:t>
      </w:r>
      <w:r>
        <w:rPr>
          <w:rFonts w:ascii="Arial" w:hAnsi="Arial" w:cs="Arial"/>
          <w:bCs/>
          <w:kern w:val="28"/>
          <w:lang w:val="en-US"/>
        </w:rPr>
        <w:t>where the problem was traffic exiting the town.</w:t>
      </w:r>
    </w:p>
    <w:p w14:paraId="6A2BA1E7" w14:textId="4ADF73ED" w:rsidR="00C20D6F" w:rsidRDefault="00C20D6F" w:rsidP="004F77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Problems with alternative equipment </w:t>
      </w:r>
      <w:r w:rsidR="009D64A9">
        <w:rPr>
          <w:rFonts w:ascii="Arial" w:hAnsi="Arial" w:cs="Arial"/>
          <w:bCs/>
          <w:kern w:val="28"/>
          <w:lang w:val="en-US"/>
        </w:rPr>
        <w:t xml:space="preserve">noted when used in </w:t>
      </w:r>
      <w:proofErr w:type="spellStart"/>
      <w:r w:rsidR="009D64A9">
        <w:rPr>
          <w:rFonts w:ascii="Arial" w:hAnsi="Arial" w:cs="Arial"/>
          <w:bCs/>
          <w:kern w:val="28"/>
          <w:lang w:val="en-US"/>
        </w:rPr>
        <w:t>Rossington</w:t>
      </w:r>
      <w:proofErr w:type="spellEnd"/>
      <w:r w:rsidR="009D64A9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which the Clerk agreed to investigate (Cllr Blake to provide contact details).</w:t>
      </w:r>
    </w:p>
    <w:p w14:paraId="7FE92E3C" w14:textId="00CC514B" w:rsidR="0002782C" w:rsidRDefault="0002782C" w:rsidP="004F77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c) Areas of </w:t>
      </w:r>
      <w:r w:rsidRPr="0002782C">
        <w:rPr>
          <w:rFonts w:ascii="Arial" w:hAnsi="Arial" w:cs="Arial"/>
          <w:bCs/>
          <w:kern w:val="28"/>
          <w:lang w:val="en-US"/>
        </w:rPr>
        <w:t xml:space="preserve">overhanging foliage noted around the </w:t>
      </w:r>
      <w:r w:rsidR="00107EFE">
        <w:rPr>
          <w:rFonts w:ascii="Arial" w:hAnsi="Arial" w:cs="Arial"/>
          <w:bCs/>
          <w:kern w:val="28"/>
          <w:lang w:val="en-US"/>
        </w:rPr>
        <w:t>T</w:t>
      </w:r>
      <w:r w:rsidRPr="0002782C">
        <w:rPr>
          <w:rFonts w:ascii="Arial" w:hAnsi="Arial" w:cs="Arial"/>
          <w:bCs/>
          <w:kern w:val="28"/>
          <w:lang w:val="en-US"/>
        </w:rPr>
        <w:t>own</w:t>
      </w:r>
      <w:r>
        <w:rPr>
          <w:rFonts w:ascii="Arial" w:hAnsi="Arial" w:cs="Arial"/>
          <w:bCs/>
          <w:kern w:val="28"/>
          <w:lang w:val="en-US"/>
        </w:rPr>
        <w:t>.</w:t>
      </w:r>
      <w:r w:rsidR="00107EFE">
        <w:rPr>
          <w:rFonts w:ascii="Arial" w:hAnsi="Arial" w:cs="Arial"/>
          <w:bCs/>
          <w:kern w:val="28"/>
          <w:lang w:val="en-US"/>
        </w:rPr>
        <w:t xml:space="preserve"> </w:t>
      </w:r>
      <w:proofErr w:type="spellStart"/>
      <w:r>
        <w:rPr>
          <w:rFonts w:ascii="Arial" w:hAnsi="Arial" w:cs="Arial"/>
          <w:bCs/>
          <w:kern w:val="28"/>
          <w:lang w:val="en-US"/>
        </w:rPr>
        <w:t>Tickhill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Road, </w:t>
      </w:r>
      <w:r w:rsidR="009D64A9">
        <w:rPr>
          <w:rFonts w:ascii="Arial" w:hAnsi="Arial" w:cs="Arial"/>
          <w:bCs/>
          <w:kern w:val="28"/>
          <w:lang w:val="en-US"/>
        </w:rPr>
        <w:t>(</w:t>
      </w:r>
      <w:r>
        <w:rPr>
          <w:rFonts w:ascii="Arial" w:hAnsi="Arial" w:cs="Arial"/>
          <w:bCs/>
          <w:kern w:val="28"/>
          <w:lang w:val="en-US"/>
        </w:rPr>
        <w:t>left side</w:t>
      </w:r>
      <w:r w:rsidR="009D64A9">
        <w:rPr>
          <w:rFonts w:ascii="Arial" w:hAnsi="Arial" w:cs="Arial"/>
          <w:bCs/>
          <w:kern w:val="28"/>
          <w:lang w:val="en-US"/>
        </w:rPr>
        <w:t xml:space="preserve"> exiting towards </w:t>
      </w:r>
      <w:proofErr w:type="spellStart"/>
      <w:r w:rsidR="009D64A9">
        <w:rPr>
          <w:rFonts w:ascii="Arial" w:hAnsi="Arial" w:cs="Arial"/>
          <w:bCs/>
          <w:kern w:val="28"/>
          <w:lang w:val="en-US"/>
        </w:rPr>
        <w:t>Tickhill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), Great North Road (opposite China </w:t>
      </w:r>
      <w:proofErr w:type="gramStart"/>
      <w:r>
        <w:rPr>
          <w:rFonts w:ascii="Arial" w:hAnsi="Arial" w:cs="Arial"/>
          <w:bCs/>
          <w:kern w:val="28"/>
          <w:lang w:val="en-US"/>
        </w:rPr>
        <w:t>Rose</w:t>
      </w:r>
      <w:proofErr w:type="gramEnd"/>
      <w:r>
        <w:rPr>
          <w:rFonts w:ascii="Arial" w:hAnsi="Arial" w:cs="Arial"/>
          <w:bCs/>
          <w:kern w:val="28"/>
          <w:lang w:val="en-US"/>
        </w:rPr>
        <w:t xml:space="preserve"> -Bawtry Hall), </w:t>
      </w:r>
      <w:proofErr w:type="spellStart"/>
      <w:r>
        <w:rPr>
          <w:rFonts w:ascii="Arial" w:hAnsi="Arial" w:cs="Arial"/>
          <w:bCs/>
          <w:kern w:val="28"/>
          <w:lang w:val="en-US"/>
        </w:rPr>
        <w:t>Doncaster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</w:t>
      </w:r>
      <w:r w:rsidR="00DC71FB">
        <w:rPr>
          <w:rFonts w:ascii="Arial" w:hAnsi="Arial" w:cs="Arial"/>
          <w:bCs/>
          <w:kern w:val="28"/>
          <w:lang w:val="en-US"/>
        </w:rPr>
        <w:t>R</w:t>
      </w:r>
      <w:r>
        <w:rPr>
          <w:rFonts w:ascii="Arial" w:hAnsi="Arial" w:cs="Arial"/>
          <w:bCs/>
          <w:kern w:val="28"/>
          <w:lang w:val="en-US"/>
        </w:rPr>
        <w:t xml:space="preserve">oad (opposite library) All to be reported.   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67AC50FA" w14:textId="784780F8" w:rsidR="00B46DA7" w:rsidRPr="00B82399" w:rsidRDefault="00C20D6F" w:rsidP="004F77A9">
      <w:pPr>
        <w:widowControl w:val="0"/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</w:t>
      </w:r>
    </w:p>
    <w:p w14:paraId="416F4588" w14:textId="5397FD02" w:rsidR="00963464" w:rsidRPr="00963464" w:rsidRDefault="00963464" w:rsidP="00963464">
      <w:pPr>
        <w:pStyle w:val="ListParagraph"/>
        <w:widowControl w:val="0"/>
        <w:tabs>
          <w:tab w:val="left" w:pos="142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hanging="578"/>
        <w:rPr>
          <w:rFonts w:ascii="Arial" w:hAnsi="Arial" w:cs="Arial"/>
          <w:b/>
          <w:bCs/>
          <w:kern w:val="28"/>
          <w:lang w:val="en-US"/>
        </w:rPr>
      </w:pPr>
      <w:r w:rsidRPr="00963464">
        <w:rPr>
          <w:rFonts w:ascii="Arial" w:hAnsi="Arial" w:cs="Arial"/>
          <w:b/>
          <w:bCs/>
          <w:kern w:val="28"/>
          <w:lang w:val="en-US"/>
        </w:rPr>
        <w:t>17/18/2</w:t>
      </w:r>
      <w:r w:rsidR="002C7101">
        <w:rPr>
          <w:rFonts w:ascii="Arial" w:hAnsi="Arial" w:cs="Arial"/>
          <w:b/>
          <w:bCs/>
          <w:kern w:val="28"/>
          <w:lang w:val="en-US"/>
        </w:rPr>
        <w:t>80</w:t>
      </w:r>
      <w:r w:rsidRPr="00963464">
        <w:rPr>
          <w:rFonts w:ascii="Arial" w:hAnsi="Arial" w:cs="Arial"/>
          <w:b/>
          <w:bCs/>
          <w:kern w:val="28"/>
          <w:lang w:val="en-US"/>
        </w:rPr>
        <w:tab/>
      </w:r>
      <w:r w:rsidRPr="00963464">
        <w:rPr>
          <w:rFonts w:ascii="Arial" w:hAnsi="Arial" w:cs="Arial"/>
          <w:bCs/>
          <w:kern w:val="28"/>
          <w:u w:val="single"/>
          <w:lang w:val="en-US"/>
        </w:rPr>
        <w:t>Ward Member Report</w:t>
      </w:r>
    </w:p>
    <w:p w14:paraId="0F08FD68" w14:textId="306B8329" w:rsidR="00963464" w:rsidRDefault="0002782C" w:rsidP="00D62FA4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02782C">
        <w:rPr>
          <w:rFonts w:ascii="Arial" w:hAnsi="Arial" w:cs="Arial"/>
          <w:bCs/>
          <w:kern w:val="28"/>
          <w:lang w:val="en-US"/>
        </w:rPr>
        <w:t xml:space="preserve">Update provided regarding the </w:t>
      </w:r>
      <w:r w:rsidR="009D64A9">
        <w:rPr>
          <w:rFonts w:ascii="Arial" w:hAnsi="Arial" w:cs="Arial"/>
          <w:bCs/>
          <w:kern w:val="28"/>
          <w:lang w:val="en-US"/>
        </w:rPr>
        <w:t xml:space="preserve">smoke issues </w:t>
      </w:r>
      <w:r w:rsidRPr="0002782C">
        <w:rPr>
          <w:rFonts w:ascii="Arial" w:hAnsi="Arial" w:cs="Arial"/>
          <w:bCs/>
          <w:kern w:val="28"/>
          <w:lang w:val="en-US"/>
        </w:rPr>
        <w:t xml:space="preserve">at </w:t>
      </w:r>
      <w:proofErr w:type="spellStart"/>
      <w:r w:rsidRPr="0002782C">
        <w:rPr>
          <w:rFonts w:ascii="Arial" w:hAnsi="Arial" w:cs="Arial"/>
          <w:bCs/>
          <w:kern w:val="28"/>
          <w:lang w:val="en-US"/>
        </w:rPr>
        <w:t>Kingswood</w:t>
      </w:r>
      <w:proofErr w:type="spellEnd"/>
      <w:r w:rsidRPr="0002782C">
        <w:rPr>
          <w:rFonts w:ascii="Arial" w:hAnsi="Arial" w:cs="Arial"/>
          <w:bCs/>
          <w:kern w:val="28"/>
          <w:lang w:val="en-US"/>
        </w:rPr>
        <w:t xml:space="preserve"> Estate. </w:t>
      </w:r>
      <w:r w:rsidR="009D64A9">
        <w:rPr>
          <w:rFonts w:ascii="Arial" w:hAnsi="Arial" w:cs="Arial"/>
          <w:bCs/>
          <w:kern w:val="28"/>
          <w:lang w:val="en-US"/>
        </w:rPr>
        <w:t xml:space="preserve">Limited </w:t>
      </w:r>
      <w:r w:rsidRPr="0002782C">
        <w:rPr>
          <w:rFonts w:ascii="Arial" w:hAnsi="Arial" w:cs="Arial"/>
          <w:bCs/>
          <w:kern w:val="28"/>
          <w:lang w:val="en-US"/>
        </w:rPr>
        <w:t xml:space="preserve">statutory </w:t>
      </w:r>
      <w:r>
        <w:rPr>
          <w:rFonts w:ascii="Arial" w:hAnsi="Arial" w:cs="Arial"/>
          <w:bCs/>
          <w:kern w:val="28"/>
          <w:lang w:val="en-US"/>
        </w:rPr>
        <w:t>provisions available to DMBC were being cited</w:t>
      </w:r>
      <w:r w:rsidR="009D64A9">
        <w:rPr>
          <w:rFonts w:ascii="Arial" w:hAnsi="Arial" w:cs="Arial"/>
          <w:bCs/>
          <w:kern w:val="28"/>
          <w:lang w:val="en-US"/>
        </w:rPr>
        <w:t xml:space="preserve"> for the lack of action</w:t>
      </w:r>
      <w:r>
        <w:rPr>
          <w:rFonts w:ascii="Arial" w:hAnsi="Arial" w:cs="Arial"/>
          <w:bCs/>
          <w:kern w:val="28"/>
          <w:lang w:val="en-US"/>
        </w:rPr>
        <w:t xml:space="preserve">.  </w:t>
      </w:r>
      <w:r w:rsidR="009D64A9">
        <w:rPr>
          <w:rFonts w:ascii="Arial" w:hAnsi="Arial" w:cs="Arial"/>
          <w:bCs/>
          <w:kern w:val="28"/>
          <w:lang w:val="en-US"/>
        </w:rPr>
        <w:t xml:space="preserve">A </w:t>
      </w:r>
      <w:r w:rsidR="00B97682">
        <w:rPr>
          <w:rFonts w:ascii="Arial" w:hAnsi="Arial" w:cs="Arial"/>
          <w:bCs/>
          <w:kern w:val="28"/>
          <w:lang w:val="en-US"/>
        </w:rPr>
        <w:t>c</w:t>
      </w:r>
      <w:r>
        <w:rPr>
          <w:rFonts w:ascii="Arial" w:hAnsi="Arial" w:cs="Arial"/>
          <w:bCs/>
          <w:kern w:val="28"/>
          <w:lang w:val="en-US"/>
        </w:rPr>
        <w:t xml:space="preserve">omprehensive response </w:t>
      </w:r>
      <w:r w:rsidR="00B97682">
        <w:rPr>
          <w:rFonts w:ascii="Arial" w:hAnsi="Arial" w:cs="Arial"/>
          <w:bCs/>
          <w:kern w:val="28"/>
          <w:lang w:val="en-US"/>
        </w:rPr>
        <w:t xml:space="preserve">was </w:t>
      </w:r>
      <w:r>
        <w:rPr>
          <w:rFonts w:ascii="Arial" w:hAnsi="Arial" w:cs="Arial"/>
          <w:bCs/>
          <w:kern w:val="28"/>
          <w:lang w:val="en-US"/>
        </w:rPr>
        <w:t>being sought fr</w:t>
      </w:r>
      <w:r w:rsidR="00B97682">
        <w:rPr>
          <w:rFonts w:ascii="Arial" w:hAnsi="Arial" w:cs="Arial"/>
          <w:bCs/>
          <w:kern w:val="28"/>
          <w:lang w:val="en-US"/>
        </w:rPr>
        <w:t>o</w:t>
      </w:r>
      <w:r>
        <w:rPr>
          <w:rFonts w:ascii="Arial" w:hAnsi="Arial" w:cs="Arial"/>
          <w:bCs/>
          <w:kern w:val="28"/>
          <w:lang w:val="en-US"/>
        </w:rPr>
        <w:t xml:space="preserve">m the Director at DMBC. </w:t>
      </w:r>
      <w:r w:rsidR="00B97682">
        <w:rPr>
          <w:rFonts w:ascii="Arial" w:hAnsi="Arial" w:cs="Arial"/>
          <w:bCs/>
          <w:kern w:val="28"/>
          <w:lang w:val="en-US"/>
        </w:rPr>
        <w:t>It was noted that an u</w:t>
      </w:r>
      <w:r>
        <w:rPr>
          <w:rFonts w:ascii="Arial" w:hAnsi="Arial" w:cs="Arial"/>
          <w:bCs/>
          <w:kern w:val="28"/>
          <w:lang w:val="en-US"/>
        </w:rPr>
        <w:t xml:space="preserve">nlicensed appliance was being used </w:t>
      </w:r>
      <w:r w:rsidR="00B97682">
        <w:rPr>
          <w:rFonts w:ascii="Arial" w:hAnsi="Arial" w:cs="Arial"/>
          <w:bCs/>
          <w:kern w:val="28"/>
          <w:lang w:val="en-US"/>
        </w:rPr>
        <w:t xml:space="preserve">by one </w:t>
      </w:r>
      <w:proofErr w:type="spellStart"/>
      <w:r w:rsidR="00B97682">
        <w:rPr>
          <w:rFonts w:ascii="Arial" w:hAnsi="Arial" w:cs="Arial"/>
          <w:bCs/>
          <w:kern w:val="28"/>
          <w:lang w:val="en-US"/>
        </w:rPr>
        <w:t>organisation</w:t>
      </w:r>
      <w:proofErr w:type="spellEnd"/>
      <w:r w:rsidR="00B97682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 xml:space="preserve">and this was already acknowledged by DMBC. </w:t>
      </w:r>
      <w:r w:rsidR="00B97682">
        <w:rPr>
          <w:rFonts w:ascii="Arial" w:hAnsi="Arial" w:cs="Arial"/>
          <w:bCs/>
          <w:kern w:val="28"/>
          <w:lang w:val="en-US"/>
        </w:rPr>
        <w:t xml:space="preserve">Further </w:t>
      </w:r>
      <w:r>
        <w:rPr>
          <w:rFonts w:ascii="Arial" w:hAnsi="Arial" w:cs="Arial"/>
          <w:bCs/>
          <w:kern w:val="28"/>
          <w:lang w:val="en-US"/>
        </w:rPr>
        <w:t>clarifi</w:t>
      </w:r>
      <w:r w:rsidR="00B97682">
        <w:rPr>
          <w:rFonts w:ascii="Arial" w:hAnsi="Arial" w:cs="Arial"/>
          <w:bCs/>
          <w:kern w:val="28"/>
          <w:lang w:val="en-US"/>
        </w:rPr>
        <w:t>cation was requested</w:t>
      </w:r>
      <w:r>
        <w:rPr>
          <w:rFonts w:ascii="Arial" w:hAnsi="Arial" w:cs="Arial"/>
          <w:bCs/>
          <w:kern w:val="28"/>
          <w:lang w:val="en-US"/>
        </w:rPr>
        <w:t>.</w:t>
      </w:r>
      <w:r w:rsidR="00D62FA4">
        <w:rPr>
          <w:rFonts w:ascii="Arial" w:hAnsi="Arial" w:cs="Arial"/>
          <w:bCs/>
          <w:kern w:val="28"/>
          <w:lang w:val="en-US"/>
        </w:rPr>
        <w:t xml:space="preserve"> Legal options/advice </w:t>
      </w:r>
      <w:r w:rsidR="00B97682">
        <w:rPr>
          <w:rFonts w:ascii="Arial" w:hAnsi="Arial" w:cs="Arial"/>
          <w:bCs/>
          <w:kern w:val="28"/>
          <w:lang w:val="en-US"/>
        </w:rPr>
        <w:t xml:space="preserve">would be </w:t>
      </w:r>
      <w:r w:rsidR="00D62FA4">
        <w:rPr>
          <w:rFonts w:ascii="Arial" w:hAnsi="Arial" w:cs="Arial"/>
          <w:bCs/>
          <w:kern w:val="28"/>
          <w:lang w:val="en-US"/>
        </w:rPr>
        <w:t>considered</w:t>
      </w:r>
      <w:r w:rsidR="00B97682">
        <w:rPr>
          <w:rFonts w:ascii="Arial" w:hAnsi="Arial" w:cs="Arial"/>
          <w:bCs/>
          <w:kern w:val="28"/>
          <w:lang w:val="en-US"/>
        </w:rPr>
        <w:t xml:space="preserve"> in due course</w:t>
      </w:r>
    </w:p>
    <w:p w14:paraId="305C99EE" w14:textId="626971BA" w:rsidR="00D62FA4" w:rsidRDefault="00D62FA4" w:rsidP="00D62FA4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180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Cllr </w:t>
      </w:r>
      <w:proofErr w:type="spellStart"/>
      <w:r>
        <w:rPr>
          <w:rFonts w:ascii="Arial" w:hAnsi="Arial" w:cs="Arial"/>
          <w:bCs/>
          <w:kern w:val="28"/>
          <w:lang w:val="en-US"/>
        </w:rPr>
        <w:t>Muxlow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to attend upon MP Caroline Flint to discuss the problems and would report back to members.</w:t>
      </w:r>
    </w:p>
    <w:p w14:paraId="3D47C58E" w14:textId="77AD9CE5" w:rsidR="00D62FA4" w:rsidRDefault="00D62FA4" w:rsidP="007A78FA">
      <w:pPr>
        <w:pStyle w:val="ListParagraph"/>
        <w:widowControl w:val="0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  <w:r w:rsidRPr="00D62FA4">
        <w:rPr>
          <w:rFonts w:ascii="Arial" w:hAnsi="Arial" w:cs="Arial"/>
          <w:bCs/>
          <w:kern w:val="28"/>
          <w:lang w:val="en-US"/>
        </w:rPr>
        <w:t>Recent litter pick noted</w:t>
      </w:r>
      <w:r w:rsidR="00107EFE">
        <w:rPr>
          <w:rFonts w:ascii="Arial" w:hAnsi="Arial" w:cs="Arial"/>
          <w:bCs/>
          <w:kern w:val="28"/>
          <w:lang w:val="en-US"/>
        </w:rPr>
        <w:t xml:space="preserve"> </w:t>
      </w:r>
      <w:r w:rsidRPr="00D62FA4">
        <w:rPr>
          <w:rFonts w:ascii="Arial" w:hAnsi="Arial" w:cs="Arial"/>
          <w:bCs/>
          <w:kern w:val="28"/>
          <w:lang w:val="en-US"/>
        </w:rPr>
        <w:t xml:space="preserve">(in conjunction with Plymouth Brethren). Monthly litter pick now being arranged with details to be circulated and </w:t>
      </w:r>
      <w:proofErr w:type="spellStart"/>
      <w:r w:rsidRPr="00D62FA4">
        <w:rPr>
          <w:rFonts w:ascii="Arial" w:hAnsi="Arial" w:cs="Arial"/>
          <w:bCs/>
          <w:kern w:val="28"/>
          <w:lang w:val="en-US"/>
        </w:rPr>
        <w:t>publicised</w:t>
      </w:r>
      <w:proofErr w:type="spellEnd"/>
      <w:r w:rsidR="00830B63">
        <w:rPr>
          <w:rFonts w:ascii="Arial" w:hAnsi="Arial" w:cs="Arial"/>
          <w:bCs/>
          <w:kern w:val="28"/>
          <w:lang w:val="en-US"/>
        </w:rPr>
        <w:t xml:space="preserve">. </w:t>
      </w:r>
      <w:r w:rsidRPr="00D62FA4">
        <w:rPr>
          <w:rFonts w:ascii="Arial" w:hAnsi="Arial" w:cs="Arial"/>
          <w:bCs/>
          <w:kern w:val="28"/>
          <w:lang w:val="en-US"/>
        </w:rPr>
        <w:t xml:space="preserve">Funding for litter equipment to be considered </w:t>
      </w:r>
      <w:r w:rsidR="00B97682">
        <w:rPr>
          <w:rFonts w:ascii="Arial" w:hAnsi="Arial" w:cs="Arial"/>
          <w:bCs/>
          <w:kern w:val="28"/>
          <w:lang w:val="en-US"/>
        </w:rPr>
        <w:t xml:space="preserve">at </w:t>
      </w:r>
      <w:r w:rsidRPr="00D62FA4">
        <w:rPr>
          <w:rFonts w:ascii="Arial" w:hAnsi="Arial" w:cs="Arial"/>
          <w:bCs/>
          <w:kern w:val="28"/>
          <w:lang w:val="en-US"/>
        </w:rPr>
        <w:t xml:space="preserve">the May </w:t>
      </w:r>
      <w:r w:rsidR="00B97682">
        <w:rPr>
          <w:rFonts w:ascii="Arial" w:hAnsi="Arial" w:cs="Arial"/>
          <w:bCs/>
          <w:kern w:val="28"/>
          <w:lang w:val="en-US"/>
        </w:rPr>
        <w:t>meeting.</w:t>
      </w:r>
      <w:r w:rsidRPr="00D62FA4">
        <w:rPr>
          <w:rFonts w:ascii="Arial" w:hAnsi="Arial" w:cs="Arial"/>
          <w:bCs/>
          <w:kern w:val="28"/>
          <w:lang w:val="en-US"/>
        </w:rPr>
        <w:t xml:space="preserve"> </w:t>
      </w:r>
    </w:p>
    <w:p w14:paraId="649F51BC" w14:textId="7692F374" w:rsidR="00950656" w:rsidRDefault="00950656" w:rsidP="009506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lang w:val="en-US"/>
        </w:rPr>
      </w:pPr>
    </w:p>
    <w:p w14:paraId="1802C4E3" w14:textId="64613F02" w:rsidR="00C929B9" w:rsidRDefault="000D5E62" w:rsidP="00267297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rPr>
          <w:rFonts w:ascii="Arial" w:hAnsi="Arial" w:cs="Arial"/>
          <w:bCs/>
          <w:kern w:val="28"/>
          <w:u w:val="single"/>
          <w:lang w:val="en-US"/>
        </w:rPr>
      </w:pPr>
      <w:r w:rsidRPr="00BB3C25">
        <w:rPr>
          <w:rFonts w:ascii="Arial" w:hAnsi="Arial" w:cs="Arial"/>
          <w:b/>
          <w:bCs/>
          <w:kern w:val="28"/>
          <w:lang w:val="en-US"/>
        </w:rPr>
        <w:t>17/18</w:t>
      </w:r>
      <w:r w:rsidR="00DC3EB9" w:rsidRPr="00BB3C25">
        <w:rPr>
          <w:rFonts w:ascii="Arial" w:hAnsi="Arial" w:cs="Arial"/>
          <w:b/>
          <w:bCs/>
          <w:kern w:val="28"/>
          <w:lang w:val="en-US"/>
        </w:rPr>
        <w:t>/</w:t>
      </w:r>
      <w:r w:rsidR="00142AA9">
        <w:rPr>
          <w:rFonts w:ascii="Arial" w:hAnsi="Arial" w:cs="Arial"/>
          <w:b/>
          <w:bCs/>
          <w:kern w:val="28"/>
          <w:lang w:val="en-US"/>
        </w:rPr>
        <w:t>2</w:t>
      </w:r>
      <w:r w:rsidR="002C7101">
        <w:rPr>
          <w:rFonts w:ascii="Arial" w:hAnsi="Arial" w:cs="Arial"/>
          <w:b/>
          <w:bCs/>
          <w:kern w:val="28"/>
          <w:lang w:val="en-US"/>
        </w:rPr>
        <w:t>81</w:t>
      </w:r>
      <w:r w:rsidR="00F65BD6" w:rsidRPr="00BB3C25">
        <w:rPr>
          <w:rFonts w:ascii="Arial" w:hAnsi="Arial" w:cs="Arial"/>
          <w:b/>
          <w:bCs/>
          <w:kern w:val="28"/>
          <w:lang w:val="en-US"/>
        </w:rPr>
        <w:t xml:space="preserve"> </w:t>
      </w:r>
      <w:r w:rsidR="00F65BD6" w:rsidRPr="00BB3C25">
        <w:rPr>
          <w:rFonts w:ascii="Arial" w:hAnsi="Arial" w:cs="Arial"/>
          <w:b/>
          <w:bCs/>
          <w:kern w:val="28"/>
          <w:lang w:val="en-US"/>
        </w:rPr>
        <w:tab/>
      </w:r>
      <w:proofErr w:type="spellStart"/>
      <w:r w:rsidR="00DC3EB9" w:rsidRPr="00BB3C25">
        <w:rPr>
          <w:rFonts w:ascii="Arial" w:hAnsi="Arial" w:cs="Arial"/>
          <w:bCs/>
          <w:kern w:val="28"/>
          <w:u w:val="single"/>
          <w:lang w:val="en-US"/>
        </w:rPr>
        <w:t>Neighbourhood</w:t>
      </w:r>
      <w:proofErr w:type="spellEnd"/>
      <w:r w:rsidR="00DC3EB9" w:rsidRPr="00BB3C25">
        <w:rPr>
          <w:rFonts w:ascii="Arial" w:hAnsi="Arial" w:cs="Arial"/>
          <w:bCs/>
          <w:kern w:val="28"/>
          <w:u w:val="single"/>
          <w:lang w:val="en-US"/>
        </w:rPr>
        <w:t xml:space="preserve"> Plan</w:t>
      </w:r>
      <w:r w:rsidR="005445E9">
        <w:rPr>
          <w:rFonts w:ascii="Arial" w:hAnsi="Arial" w:cs="Arial"/>
          <w:bCs/>
          <w:kern w:val="28"/>
          <w:u w:val="single"/>
          <w:lang w:val="en-US"/>
        </w:rPr>
        <w:t>- Update</w:t>
      </w:r>
      <w:r w:rsidR="00F919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4277193D" w14:textId="40F2DB54" w:rsidR="00A20CBA" w:rsidRDefault="00C929B9" w:rsidP="00107EFE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kern w:val="28"/>
          <w:lang w:val="en-US"/>
        </w:rPr>
      </w:pPr>
      <w:r w:rsidRPr="00C929B9">
        <w:rPr>
          <w:rFonts w:ascii="Arial" w:hAnsi="Arial" w:cs="Arial"/>
          <w:bCs/>
          <w:kern w:val="28"/>
          <w:lang w:val="en-US"/>
        </w:rPr>
        <w:tab/>
      </w:r>
      <w:r w:rsidRPr="00C929B9">
        <w:rPr>
          <w:rFonts w:ascii="Arial" w:hAnsi="Arial" w:cs="Arial"/>
          <w:bCs/>
          <w:kern w:val="28"/>
          <w:lang w:val="en-US"/>
        </w:rPr>
        <w:tab/>
      </w:r>
      <w:r w:rsidR="004D173A">
        <w:rPr>
          <w:rFonts w:ascii="Arial" w:hAnsi="Arial" w:cs="Arial"/>
          <w:bCs/>
          <w:kern w:val="28"/>
          <w:lang w:val="en-US"/>
        </w:rPr>
        <w:t xml:space="preserve">Plan now formally submitted and over 70 consultees </w:t>
      </w:r>
      <w:r w:rsidR="00B97682">
        <w:rPr>
          <w:rFonts w:ascii="Arial" w:hAnsi="Arial" w:cs="Arial"/>
          <w:bCs/>
          <w:kern w:val="28"/>
          <w:lang w:val="en-US"/>
        </w:rPr>
        <w:t>contacted.</w:t>
      </w:r>
    </w:p>
    <w:p w14:paraId="18B09BB5" w14:textId="78AE2E94" w:rsidR="004D173A" w:rsidRDefault="00B97682" w:rsidP="00107EFE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A h</w:t>
      </w:r>
      <w:r w:rsidR="004D173A">
        <w:rPr>
          <w:rFonts w:ascii="Arial" w:hAnsi="Arial" w:cs="Arial"/>
          <w:bCs/>
          <w:kern w:val="28"/>
          <w:lang w:val="en-US"/>
        </w:rPr>
        <w:t xml:space="preserve">ard copy </w:t>
      </w:r>
      <w:r>
        <w:rPr>
          <w:rFonts w:ascii="Arial" w:hAnsi="Arial" w:cs="Arial"/>
          <w:bCs/>
          <w:kern w:val="28"/>
          <w:lang w:val="en-US"/>
        </w:rPr>
        <w:t xml:space="preserve">of the plan was </w:t>
      </w:r>
      <w:r w:rsidR="004D173A">
        <w:rPr>
          <w:rFonts w:ascii="Arial" w:hAnsi="Arial" w:cs="Arial"/>
          <w:bCs/>
          <w:kern w:val="28"/>
          <w:lang w:val="en-US"/>
        </w:rPr>
        <w:t xml:space="preserve">in the library and </w:t>
      </w:r>
      <w:r>
        <w:rPr>
          <w:rFonts w:ascii="Arial" w:hAnsi="Arial" w:cs="Arial"/>
          <w:bCs/>
          <w:kern w:val="28"/>
          <w:lang w:val="en-US"/>
        </w:rPr>
        <w:t xml:space="preserve">electronically </w:t>
      </w:r>
      <w:r w:rsidR="004D173A">
        <w:rPr>
          <w:rFonts w:ascii="Arial" w:hAnsi="Arial" w:cs="Arial"/>
          <w:bCs/>
          <w:kern w:val="28"/>
          <w:lang w:val="en-US"/>
        </w:rPr>
        <w:t xml:space="preserve">on the website. </w:t>
      </w:r>
      <w:r w:rsidR="004D173A">
        <w:rPr>
          <w:rFonts w:ascii="Arial" w:hAnsi="Arial" w:cs="Arial"/>
          <w:bCs/>
          <w:kern w:val="28"/>
          <w:lang w:val="en-US"/>
        </w:rPr>
        <w:lastRenderedPageBreak/>
        <w:t xml:space="preserve">Consultation to run until the middle of May. Further update to be provided in the Bawtry today newsletter. </w:t>
      </w:r>
    </w:p>
    <w:p w14:paraId="78D5BFB3" w14:textId="77777777" w:rsidR="004D173A" w:rsidRDefault="004D173A" w:rsidP="002C7101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rPr>
          <w:rFonts w:ascii="Arial" w:hAnsi="Arial" w:cs="Arial"/>
          <w:bCs/>
          <w:kern w:val="28"/>
          <w:lang w:val="en-US"/>
        </w:rPr>
      </w:pPr>
    </w:p>
    <w:p w14:paraId="6CEC3A81" w14:textId="08015E24" w:rsidR="004F77A9" w:rsidRDefault="004F77A9" w:rsidP="00B87016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C646E9">
        <w:rPr>
          <w:rFonts w:ascii="Arial" w:hAnsi="Arial" w:cs="Arial"/>
          <w:b/>
          <w:bCs/>
          <w:kern w:val="28"/>
          <w:lang w:val="en-US"/>
        </w:rPr>
        <w:t>17/18/2</w:t>
      </w:r>
      <w:r w:rsidR="002C7101">
        <w:rPr>
          <w:rFonts w:ascii="Arial" w:hAnsi="Arial" w:cs="Arial"/>
          <w:b/>
          <w:bCs/>
          <w:kern w:val="28"/>
          <w:lang w:val="en-US"/>
        </w:rPr>
        <w:t>82</w:t>
      </w:r>
      <w:r w:rsidRPr="004F77A9">
        <w:rPr>
          <w:rFonts w:ascii="Arial" w:hAnsi="Arial" w:cs="Arial"/>
          <w:bCs/>
          <w:kern w:val="28"/>
          <w:lang w:val="en-US"/>
        </w:rPr>
        <w:t xml:space="preserve"> </w:t>
      </w:r>
      <w:r w:rsidRPr="004F77A9">
        <w:rPr>
          <w:rFonts w:ascii="Arial" w:hAnsi="Arial" w:cs="Arial"/>
          <w:bCs/>
          <w:kern w:val="28"/>
          <w:lang w:val="en-US"/>
        </w:rPr>
        <w:tab/>
      </w:r>
      <w:r w:rsidR="00C929B9" w:rsidRPr="00C929B9">
        <w:rPr>
          <w:rFonts w:ascii="Arial" w:hAnsi="Arial" w:cs="Arial"/>
          <w:bCs/>
          <w:kern w:val="28"/>
          <w:u w:val="single"/>
          <w:lang w:val="en-US"/>
        </w:rPr>
        <w:t>Town Centre Strategy Working Group</w:t>
      </w:r>
      <w:r w:rsidR="005445E9">
        <w:rPr>
          <w:rFonts w:ascii="Arial" w:hAnsi="Arial" w:cs="Arial"/>
          <w:bCs/>
          <w:kern w:val="28"/>
          <w:u w:val="single"/>
          <w:lang w:val="en-US"/>
        </w:rPr>
        <w:t>- Update</w:t>
      </w:r>
    </w:p>
    <w:p w14:paraId="0B0487A4" w14:textId="3A920CAD" w:rsidR="00C929B9" w:rsidRDefault="00C929B9" w:rsidP="00C646E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  <w:r w:rsidR="004D173A">
        <w:rPr>
          <w:rFonts w:ascii="Arial" w:hAnsi="Arial" w:cs="Arial"/>
          <w:bCs/>
          <w:kern w:val="28"/>
          <w:lang w:val="en-US"/>
        </w:rPr>
        <w:t xml:space="preserve">Initial meeting with actions noted </w:t>
      </w:r>
      <w:r w:rsidR="00107EFE">
        <w:rPr>
          <w:rFonts w:ascii="Arial" w:hAnsi="Arial" w:cs="Arial"/>
          <w:bCs/>
          <w:kern w:val="28"/>
          <w:lang w:val="en-US"/>
        </w:rPr>
        <w:t xml:space="preserve">and </w:t>
      </w:r>
      <w:r w:rsidR="004D173A">
        <w:rPr>
          <w:rFonts w:ascii="Arial" w:hAnsi="Arial" w:cs="Arial"/>
          <w:bCs/>
          <w:kern w:val="28"/>
          <w:lang w:val="en-US"/>
        </w:rPr>
        <w:t>further meeting scheduled</w:t>
      </w:r>
      <w:r w:rsidR="00107EFE">
        <w:rPr>
          <w:rFonts w:ascii="Arial" w:hAnsi="Arial" w:cs="Arial"/>
          <w:bCs/>
          <w:kern w:val="28"/>
          <w:lang w:val="en-US"/>
        </w:rPr>
        <w:t xml:space="preserve"> 12th April</w:t>
      </w:r>
      <w:r w:rsidR="004D173A">
        <w:rPr>
          <w:rFonts w:ascii="Arial" w:hAnsi="Arial" w:cs="Arial"/>
          <w:bCs/>
          <w:kern w:val="28"/>
          <w:lang w:val="en-US"/>
        </w:rPr>
        <w:t>. More comprehensive report anticipated next month</w:t>
      </w:r>
      <w:r w:rsidR="00107EFE">
        <w:rPr>
          <w:rFonts w:ascii="Arial" w:hAnsi="Arial" w:cs="Arial"/>
          <w:bCs/>
          <w:kern w:val="28"/>
          <w:lang w:val="en-US"/>
        </w:rPr>
        <w:t>.</w:t>
      </w:r>
    </w:p>
    <w:p w14:paraId="0E5C950D" w14:textId="77777777" w:rsidR="004D173A" w:rsidRDefault="004D173A" w:rsidP="00C646E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6BA0B666" w14:textId="0FFD20BE" w:rsidR="00C929B9" w:rsidRDefault="00C929B9" w:rsidP="00C929B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993" w:hanging="993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17/18/2</w:t>
      </w:r>
      <w:r w:rsidR="005445E9">
        <w:rPr>
          <w:rFonts w:ascii="Arial" w:hAnsi="Arial" w:cs="Arial"/>
          <w:b/>
          <w:bCs/>
          <w:kern w:val="28"/>
          <w:lang w:val="en-US"/>
        </w:rPr>
        <w:t>83</w:t>
      </w:r>
      <w:r>
        <w:rPr>
          <w:rFonts w:ascii="Arial" w:hAnsi="Arial" w:cs="Arial"/>
          <w:bCs/>
          <w:kern w:val="28"/>
          <w:lang w:val="en-US"/>
        </w:rPr>
        <w:tab/>
      </w:r>
      <w:r w:rsidRPr="001B275D">
        <w:rPr>
          <w:rFonts w:ascii="Arial" w:hAnsi="Arial" w:cs="Arial"/>
          <w:bCs/>
          <w:kern w:val="28"/>
          <w:u w:val="single"/>
          <w:lang w:val="en-US"/>
        </w:rPr>
        <w:t xml:space="preserve">War Memorial </w:t>
      </w:r>
      <w:r>
        <w:rPr>
          <w:rFonts w:ascii="Arial" w:hAnsi="Arial" w:cs="Arial"/>
          <w:bCs/>
          <w:kern w:val="28"/>
          <w:u w:val="single"/>
          <w:lang w:val="en-US"/>
        </w:rPr>
        <w:t>Working Group - Update</w:t>
      </w:r>
      <w:r w:rsidR="00107EFE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33C08EF1" w14:textId="0A355578" w:rsidR="00B25842" w:rsidRPr="004D173A" w:rsidRDefault="00B25842" w:rsidP="004D173A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40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4D173A" w:rsidRPr="004D173A">
        <w:rPr>
          <w:rFonts w:ascii="Arial" w:hAnsi="Arial" w:cs="Arial"/>
          <w:bCs/>
          <w:kern w:val="28"/>
          <w:lang w:val="en-US"/>
        </w:rPr>
        <w:t>Noted update regarding the planning application</w:t>
      </w:r>
      <w:r w:rsidR="00B97682">
        <w:rPr>
          <w:rFonts w:ascii="Arial" w:hAnsi="Arial" w:cs="Arial"/>
          <w:bCs/>
          <w:kern w:val="28"/>
          <w:lang w:val="en-US"/>
        </w:rPr>
        <w:t>. A</w:t>
      </w:r>
      <w:r w:rsidR="004D173A" w:rsidRPr="004D173A">
        <w:rPr>
          <w:rFonts w:ascii="Arial" w:hAnsi="Arial" w:cs="Arial"/>
          <w:bCs/>
          <w:kern w:val="28"/>
          <w:lang w:val="en-US"/>
        </w:rPr>
        <w:t xml:space="preserve"> number of points had been addressed </w:t>
      </w:r>
      <w:r w:rsidR="004D173A">
        <w:rPr>
          <w:rFonts w:ascii="Arial" w:hAnsi="Arial" w:cs="Arial"/>
          <w:bCs/>
          <w:kern w:val="28"/>
          <w:lang w:val="en-US"/>
        </w:rPr>
        <w:t xml:space="preserve">having been </w:t>
      </w:r>
      <w:r w:rsidR="004D173A" w:rsidRPr="004D173A">
        <w:rPr>
          <w:rFonts w:ascii="Arial" w:hAnsi="Arial" w:cs="Arial"/>
          <w:bCs/>
          <w:kern w:val="28"/>
          <w:lang w:val="en-US"/>
        </w:rPr>
        <w:t>raised by statutory consultees.</w:t>
      </w:r>
    </w:p>
    <w:p w14:paraId="554A0747" w14:textId="5B95E4DF" w:rsidR="004D173A" w:rsidRDefault="004D173A" w:rsidP="005445E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4D173A">
        <w:rPr>
          <w:rFonts w:ascii="Arial" w:hAnsi="Arial" w:cs="Arial"/>
          <w:bCs/>
          <w:kern w:val="28"/>
          <w:lang w:val="en-US"/>
        </w:rPr>
        <w:tab/>
        <w:t xml:space="preserve">No funding awarded from </w:t>
      </w:r>
      <w:r w:rsidR="00B97682">
        <w:rPr>
          <w:rFonts w:ascii="Arial" w:hAnsi="Arial" w:cs="Arial"/>
          <w:bCs/>
          <w:kern w:val="28"/>
          <w:lang w:val="en-US"/>
        </w:rPr>
        <w:t xml:space="preserve">the </w:t>
      </w:r>
      <w:r w:rsidRPr="004D173A">
        <w:rPr>
          <w:rFonts w:ascii="Arial" w:hAnsi="Arial" w:cs="Arial"/>
          <w:bCs/>
          <w:kern w:val="28"/>
          <w:lang w:val="en-US"/>
        </w:rPr>
        <w:t>War Memorial Trust</w:t>
      </w:r>
      <w:r>
        <w:rPr>
          <w:rFonts w:ascii="Arial" w:hAnsi="Arial" w:cs="Arial"/>
          <w:bCs/>
          <w:kern w:val="28"/>
          <w:lang w:val="en-US"/>
        </w:rPr>
        <w:t xml:space="preserve"> but s106 monies still being sought. </w:t>
      </w:r>
      <w:r w:rsidR="007A2EF6">
        <w:rPr>
          <w:rFonts w:ascii="Arial" w:hAnsi="Arial" w:cs="Arial"/>
          <w:bCs/>
          <w:kern w:val="28"/>
          <w:lang w:val="en-US"/>
        </w:rPr>
        <w:t>U</w:t>
      </w:r>
      <w:r w:rsidR="007A2EF6" w:rsidRPr="007A2EF6">
        <w:rPr>
          <w:rFonts w:ascii="Arial" w:hAnsi="Arial" w:cs="Arial"/>
          <w:bCs/>
          <w:kern w:val="28"/>
          <w:lang w:val="en-US"/>
        </w:rPr>
        <w:t xml:space="preserve">tility services survey </w:t>
      </w:r>
      <w:r>
        <w:rPr>
          <w:rFonts w:ascii="Arial" w:hAnsi="Arial" w:cs="Arial"/>
          <w:bCs/>
          <w:kern w:val="28"/>
          <w:lang w:val="en-US"/>
        </w:rPr>
        <w:t>still awaited.</w:t>
      </w:r>
    </w:p>
    <w:p w14:paraId="0F85EDF9" w14:textId="77777777" w:rsidR="004D173A" w:rsidRPr="004D173A" w:rsidRDefault="004D173A" w:rsidP="005445E9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5783E1C4" w14:textId="4A1E6867" w:rsidR="002C46D8" w:rsidRDefault="00A90238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 w:rsidRPr="003C5B37">
        <w:rPr>
          <w:rFonts w:ascii="Arial" w:hAnsi="Arial" w:cs="Arial"/>
          <w:b/>
          <w:bCs/>
          <w:kern w:val="28"/>
          <w:lang w:val="en-US"/>
        </w:rPr>
        <w:t>17/18/</w:t>
      </w:r>
      <w:r w:rsidR="00A254FD">
        <w:rPr>
          <w:rFonts w:ascii="Arial" w:hAnsi="Arial" w:cs="Arial"/>
          <w:b/>
          <w:bCs/>
          <w:kern w:val="28"/>
          <w:lang w:val="en-US"/>
        </w:rPr>
        <w:t>2</w:t>
      </w:r>
      <w:r w:rsidR="005445E9">
        <w:rPr>
          <w:rFonts w:ascii="Arial" w:hAnsi="Arial" w:cs="Arial"/>
          <w:b/>
          <w:bCs/>
          <w:kern w:val="28"/>
          <w:lang w:val="en-US"/>
        </w:rPr>
        <w:t>84</w:t>
      </w:r>
      <w:r w:rsidRPr="003C5B37">
        <w:rPr>
          <w:rFonts w:ascii="Arial" w:hAnsi="Arial" w:cs="Arial"/>
          <w:b/>
          <w:bCs/>
          <w:kern w:val="28"/>
          <w:lang w:val="en-US"/>
        </w:rPr>
        <w:tab/>
      </w:r>
      <w:r w:rsidRPr="009520A3">
        <w:rPr>
          <w:rFonts w:ascii="Arial" w:hAnsi="Arial" w:cs="Arial"/>
          <w:bCs/>
          <w:kern w:val="28"/>
          <w:u w:val="single"/>
          <w:lang w:val="en-US"/>
        </w:rPr>
        <w:t>Event</w:t>
      </w:r>
      <w:r>
        <w:rPr>
          <w:rFonts w:ascii="Arial" w:hAnsi="Arial" w:cs="Arial"/>
          <w:bCs/>
          <w:kern w:val="28"/>
          <w:u w:val="single"/>
          <w:lang w:val="en-US"/>
        </w:rPr>
        <w:t>s</w:t>
      </w:r>
      <w:r w:rsidRPr="009520A3">
        <w:rPr>
          <w:rFonts w:ascii="Arial" w:hAnsi="Arial" w:cs="Arial"/>
          <w:bCs/>
          <w:kern w:val="28"/>
          <w:u w:val="single"/>
          <w:lang w:val="en-US"/>
        </w:rPr>
        <w:t xml:space="preserve"> Working Group</w:t>
      </w:r>
      <w:r w:rsidR="00F919B6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05DB7061" w14:textId="16E375EB" w:rsidR="00C929B9" w:rsidRDefault="00952C8D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952C8D">
        <w:rPr>
          <w:rFonts w:ascii="Arial" w:hAnsi="Arial" w:cs="Arial"/>
          <w:bCs/>
          <w:kern w:val="28"/>
          <w:lang w:val="en-US"/>
        </w:rPr>
        <w:tab/>
      </w:r>
      <w:r w:rsidR="004D173A">
        <w:rPr>
          <w:rFonts w:ascii="Arial" w:hAnsi="Arial" w:cs="Arial"/>
          <w:bCs/>
          <w:kern w:val="28"/>
          <w:lang w:val="en-US"/>
        </w:rPr>
        <w:t xml:space="preserve">Public members had </w:t>
      </w:r>
      <w:r w:rsidR="00107EFE">
        <w:rPr>
          <w:rFonts w:ascii="Arial" w:hAnsi="Arial" w:cs="Arial"/>
          <w:bCs/>
          <w:kern w:val="28"/>
          <w:lang w:val="en-US"/>
        </w:rPr>
        <w:t xml:space="preserve">now </w:t>
      </w:r>
      <w:r w:rsidR="004D173A">
        <w:rPr>
          <w:rFonts w:ascii="Arial" w:hAnsi="Arial" w:cs="Arial"/>
          <w:bCs/>
          <w:kern w:val="28"/>
          <w:lang w:val="en-US"/>
        </w:rPr>
        <w:t xml:space="preserve">volunteered to join the group and therefore further progress </w:t>
      </w:r>
      <w:r w:rsidR="00107EFE">
        <w:rPr>
          <w:rFonts w:ascii="Arial" w:hAnsi="Arial" w:cs="Arial"/>
          <w:bCs/>
          <w:kern w:val="28"/>
          <w:lang w:val="en-US"/>
        </w:rPr>
        <w:t xml:space="preserve">was </w:t>
      </w:r>
      <w:r w:rsidR="004D173A">
        <w:rPr>
          <w:rFonts w:ascii="Arial" w:hAnsi="Arial" w:cs="Arial"/>
          <w:bCs/>
          <w:kern w:val="28"/>
          <w:lang w:val="en-US"/>
        </w:rPr>
        <w:t>being made</w:t>
      </w:r>
      <w:r w:rsidR="00107EFE">
        <w:rPr>
          <w:rFonts w:ascii="Arial" w:hAnsi="Arial" w:cs="Arial"/>
          <w:bCs/>
          <w:kern w:val="28"/>
          <w:lang w:val="en-US"/>
        </w:rPr>
        <w:t xml:space="preserve"> to consider future events</w:t>
      </w:r>
      <w:r w:rsidR="004D173A">
        <w:rPr>
          <w:rFonts w:ascii="Arial" w:hAnsi="Arial" w:cs="Arial"/>
          <w:bCs/>
          <w:kern w:val="28"/>
          <w:lang w:val="en-US"/>
        </w:rPr>
        <w:t>.</w:t>
      </w:r>
      <w:r w:rsidR="00107EFE">
        <w:rPr>
          <w:rFonts w:ascii="Arial" w:hAnsi="Arial" w:cs="Arial"/>
          <w:bCs/>
          <w:kern w:val="28"/>
          <w:lang w:val="en-US"/>
        </w:rPr>
        <w:t xml:space="preserve"> The Facebook page was also going well. </w:t>
      </w:r>
    </w:p>
    <w:p w14:paraId="4E5D6B33" w14:textId="77777777" w:rsidR="004D173A" w:rsidRPr="00952C8D" w:rsidRDefault="004D173A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</w:p>
    <w:p w14:paraId="04CD5311" w14:textId="77777777" w:rsidR="00107EFE" w:rsidRDefault="00C929B9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C929B9">
        <w:rPr>
          <w:rFonts w:ascii="Arial" w:hAnsi="Arial" w:cs="Arial"/>
          <w:b/>
          <w:bCs/>
          <w:kern w:val="28"/>
          <w:lang w:val="en-US"/>
        </w:rPr>
        <w:t>17/18/</w:t>
      </w:r>
      <w:r>
        <w:rPr>
          <w:rFonts w:ascii="Arial" w:hAnsi="Arial" w:cs="Arial"/>
          <w:b/>
          <w:bCs/>
          <w:kern w:val="28"/>
          <w:lang w:val="en-US"/>
        </w:rPr>
        <w:t>2</w:t>
      </w:r>
      <w:r w:rsidR="005445E9">
        <w:rPr>
          <w:rFonts w:ascii="Arial" w:hAnsi="Arial" w:cs="Arial"/>
          <w:b/>
          <w:bCs/>
          <w:kern w:val="28"/>
          <w:lang w:val="en-US"/>
        </w:rPr>
        <w:t>85</w:t>
      </w:r>
      <w:r w:rsidRPr="00C929B9">
        <w:rPr>
          <w:rFonts w:ascii="Arial" w:hAnsi="Arial" w:cs="Arial"/>
          <w:b/>
          <w:bCs/>
          <w:kern w:val="28"/>
          <w:lang w:val="en-US"/>
        </w:rPr>
        <w:t xml:space="preserve"> </w:t>
      </w:r>
      <w:r w:rsidRPr="00C929B9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 xml:space="preserve">Consider </w:t>
      </w:r>
      <w:r w:rsidR="005445E9">
        <w:rPr>
          <w:rFonts w:ascii="Arial" w:hAnsi="Arial" w:cs="Arial"/>
          <w:bCs/>
          <w:kern w:val="28"/>
          <w:u w:val="single"/>
          <w:lang w:val="en-US"/>
        </w:rPr>
        <w:t>Council Video Promotion</w:t>
      </w:r>
      <w:r w:rsidR="001E2E43">
        <w:rPr>
          <w:rFonts w:ascii="Arial" w:hAnsi="Arial" w:cs="Arial"/>
          <w:bCs/>
          <w:kern w:val="28"/>
          <w:lang w:val="en-US"/>
        </w:rPr>
        <w:t xml:space="preserve">. </w:t>
      </w:r>
    </w:p>
    <w:p w14:paraId="3FA90146" w14:textId="77777777" w:rsidR="00107EFE" w:rsidRDefault="00107EFE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Pr="00107EFE">
        <w:rPr>
          <w:rFonts w:ascii="Arial" w:hAnsi="Arial" w:cs="Arial"/>
          <w:bCs/>
          <w:kern w:val="28"/>
          <w:lang w:val="en-US"/>
        </w:rPr>
        <w:t>Noted that the company did not object to discussion of the proposal including costs in public session.</w:t>
      </w:r>
      <w:r w:rsidR="001E2E43" w:rsidRPr="00107EFE">
        <w:rPr>
          <w:rFonts w:ascii="Arial" w:hAnsi="Arial" w:cs="Arial"/>
          <w:bCs/>
          <w:kern w:val="28"/>
          <w:lang w:val="en-US"/>
        </w:rPr>
        <w:t xml:space="preserve"> </w:t>
      </w:r>
    </w:p>
    <w:p w14:paraId="4F02EF13" w14:textId="59E8E462" w:rsidR="00952C8D" w:rsidRDefault="00107EFE" w:rsidP="00267297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Discussed merits of the video and how this would fit into any strategy for promoting the Town. </w:t>
      </w:r>
      <w:r w:rsidR="00EC553B">
        <w:rPr>
          <w:rFonts w:ascii="Arial" w:hAnsi="Arial" w:cs="Arial"/>
          <w:bCs/>
          <w:kern w:val="28"/>
          <w:lang w:val="en-US"/>
        </w:rPr>
        <w:t>It was agreed that l</w:t>
      </w:r>
      <w:r>
        <w:rPr>
          <w:rFonts w:ascii="Arial" w:hAnsi="Arial" w:cs="Arial"/>
          <w:bCs/>
          <w:kern w:val="28"/>
          <w:lang w:val="en-US"/>
        </w:rPr>
        <w:t>iaison with residents and BRA should be part of th</w:t>
      </w:r>
      <w:r w:rsidR="00EC553B">
        <w:rPr>
          <w:rFonts w:ascii="Arial" w:hAnsi="Arial" w:cs="Arial"/>
          <w:bCs/>
          <w:kern w:val="28"/>
          <w:lang w:val="en-US"/>
        </w:rPr>
        <w:t>e</w:t>
      </w:r>
      <w:r>
        <w:rPr>
          <w:rFonts w:ascii="Arial" w:hAnsi="Arial" w:cs="Arial"/>
          <w:bCs/>
          <w:kern w:val="28"/>
          <w:lang w:val="en-US"/>
        </w:rPr>
        <w:t xml:space="preserve"> process. </w:t>
      </w:r>
      <w:proofErr w:type="spellStart"/>
      <w:r>
        <w:rPr>
          <w:rFonts w:ascii="Arial" w:hAnsi="Arial" w:cs="Arial"/>
          <w:bCs/>
          <w:kern w:val="28"/>
          <w:lang w:val="en-US"/>
        </w:rPr>
        <w:t>Doncaster</w:t>
      </w:r>
      <w:proofErr w:type="spellEnd"/>
      <w:r w:rsidR="00232FEB">
        <w:rPr>
          <w:rFonts w:ascii="Arial" w:hAnsi="Arial" w:cs="Arial"/>
          <w:bCs/>
          <w:kern w:val="28"/>
          <w:lang w:val="en-US"/>
        </w:rPr>
        <w:t xml:space="preserve"> t</w:t>
      </w:r>
      <w:r>
        <w:rPr>
          <w:rFonts w:ascii="Arial" w:hAnsi="Arial" w:cs="Arial"/>
          <w:bCs/>
          <w:kern w:val="28"/>
          <w:lang w:val="en-US"/>
        </w:rPr>
        <w:t xml:space="preserve">ourism also to be approached (Mayflower 400) to see if this could provide material for promotion.   </w:t>
      </w:r>
    </w:p>
    <w:p w14:paraId="6A0473BB" w14:textId="38A7B824" w:rsidR="00267297" w:rsidRDefault="00232FEB" w:rsidP="00232FE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232FEB">
        <w:rPr>
          <w:rFonts w:ascii="Arial" w:hAnsi="Arial" w:cs="Arial"/>
          <w:bCs/>
          <w:kern w:val="28"/>
          <w:lang w:val="en-US"/>
        </w:rPr>
        <w:tab/>
      </w:r>
      <w:r w:rsidRPr="00232FEB">
        <w:rPr>
          <w:rFonts w:ascii="Arial" w:hAnsi="Arial" w:cs="Arial"/>
          <w:b/>
          <w:bCs/>
          <w:kern w:val="28"/>
          <w:lang w:val="en-US"/>
        </w:rPr>
        <w:t>Resolved:</w:t>
      </w:r>
      <w:r>
        <w:rPr>
          <w:rFonts w:ascii="Arial" w:hAnsi="Arial" w:cs="Arial"/>
          <w:bCs/>
          <w:kern w:val="28"/>
          <w:lang w:val="en-US"/>
        </w:rPr>
        <w:t xml:space="preserve"> Events committee to take the issue forward and liaise with BRA/Residents with DMBC heritage group to be approached by the Chairman. </w:t>
      </w:r>
    </w:p>
    <w:p w14:paraId="156855D2" w14:textId="77777777" w:rsidR="00232FEB" w:rsidRDefault="00232FEB" w:rsidP="00232FEB">
      <w:pPr>
        <w:widowControl w:val="0"/>
        <w:tabs>
          <w:tab w:val="left" w:pos="1418"/>
        </w:tabs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54E6C14F" w14:textId="0F46D03C" w:rsidR="005445E9" w:rsidRDefault="00267297" w:rsidP="005445E9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0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17/18/2</w:t>
      </w:r>
      <w:r w:rsidR="005445E9">
        <w:rPr>
          <w:rFonts w:ascii="Arial" w:hAnsi="Arial" w:cs="Arial"/>
          <w:b/>
          <w:bCs/>
          <w:kern w:val="28"/>
          <w:lang w:val="en-US"/>
        </w:rPr>
        <w:t>86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="005445E9" w:rsidRPr="00EE1789">
        <w:rPr>
          <w:rFonts w:ascii="Arial" w:hAnsi="Arial" w:cs="Arial"/>
          <w:bCs/>
          <w:kern w:val="28"/>
          <w:u w:val="single"/>
          <w:lang w:val="en-US"/>
        </w:rPr>
        <w:t>Consider Draft Policies for the Use of Council Land</w:t>
      </w:r>
    </w:p>
    <w:p w14:paraId="40F3D136" w14:textId="2EC91887" w:rsidR="00232FEB" w:rsidRDefault="005445E9" w:rsidP="0039591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 w:rsidRPr="00EE1789">
        <w:rPr>
          <w:rFonts w:ascii="Arial" w:hAnsi="Arial" w:cs="Arial"/>
          <w:bCs/>
          <w:kern w:val="28"/>
          <w:lang w:val="en-US"/>
        </w:rPr>
        <w:tab/>
      </w:r>
      <w:r w:rsidR="00232FEB">
        <w:rPr>
          <w:rFonts w:ascii="Arial" w:hAnsi="Arial" w:cs="Arial"/>
          <w:bCs/>
          <w:kern w:val="28"/>
          <w:lang w:val="en-US"/>
        </w:rPr>
        <w:t xml:space="preserve">Noted comments from Cllr West regarding progressing the matter at this meeting despite his absence. </w:t>
      </w:r>
      <w:r w:rsidR="00587A1B">
        <w:rPr>
          <w:rFonts w:ascii="Arial" w:hAnsi="Arial" w:cs="Arial"/>
          <w:bCs/>
          <w:kern w:val="28"/>
          <w:lang w:val="en-US"/>
        </w:rPr>
        <w:t xml:space="preserve">Discussed the merits of the </w:t>
      </w:r>
      <w:r w:rsidR="00E764D1">
        <w:rPr>
          <w:rFonts w:ascii="Arial" w:hAnsi="Arial" w:cs="Arial"/>
          <w:bCs/>
          <w:kern w:val="28"/>
          <w:lang w:val="en-US"/>
        </w:rPr>
        <w:t>two policies.</w:t>
      </w:r>
    </w:p>
    <w:p w14:paraId="33B76044" w14:textId="0E18E19E" w:rsidR="00E764D1" w:rsidRDefault="003F3356" w:rsidP="00395918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>It was agreed that there were</w:t>
      </w:r>
      <w:r w:rsidR="00395918">
        <w:rPr>
          <w:rFonts w:ascii="Arial" w:hAnsi="Arial" w:cs="Arial"/>
          <w:bCs/>
          <w:kern w:val="28"/>
          <w:lang w:val="en-US"/>
        </w:rPr>
        <w:t xml:space="preserve"> </w:t>
      </w:r>
      <w:r>
        <w:rPr>
          <w:rFonts w:ascii="Arial" w:hAnsi="Arial" w:cs="Arial"/>
          <w:bCs/>
          <w:kern w:val="28"/>
          <w:lang w:val="en-US"/>
        </w:rPr>
        <w:t>aspect</w:t>
      </w:r>
      <w:r w:rsidR="00395918">
        <w:rPr>
          <w:rFonts w:ascii="Arial" w:hAnsi="Arial" w:cs="Arial"/>
          <w:bCs/>
          <w:kern w:val="28"/>
          <w:lang w:val="en-US"/>
        </w:rPr>
        <w:t>s</w:t>
      </w:r>
      <w:r>
        <w:rPr>
          <w:rFonts w:ascii="Arial" w:hAnsi="Arial" w:cs="Arial"/>
          <w:bCs/>
          <w:kern w:val="28"/>
          <w:lang w:val="en-US"/>
        </w:rPr>
        <w:t xml:space="preserve"> of each policy that were preferred and therefore </w:t>
      </w:r>
      <w:r w:rsidR="00395918">
        <w:rPr>
          <w:rFonts w:ascii="Arial" w:hAnsi="Arial" w:cs="Arial"/>
          <w:bCs/>
          <w:kern w:val="28"/>
          <w:lang w:val="en-US"/>
        </w:rPr>
        <w:t xml:space="preserve">it was requested that Cllr West and Holland try to amalgamate the policies and that members would submit any thoughts prior to a further presentation at the May meeting.    </w:t>
      </w:r>
    </w:p>
    <w:p w14:paraId="7A582DDB" w14:textId="77777777" w:rsidR="00E764D1" w:rsidRPr="00C2244B" w:rsidRDefault="00E764D1" w:rsidP="00232FEB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983"/>
        </w:tabs>
        <w:overflowPunct w:val="0"/>
        <w:autoSpaceDE w:val="0"/>
        <w:autoSpaceDN w:val="0"/>
        <w:adjustRightInd w:val="0"/>
        <w:ind w:left="1418"/>
        <w:rPr>
          <w:rFonts w:ascii="Arial" w:hAnsi="Arial" w:cs="Arial"/>
          <w:bCs/>
          <w:kern w:val="28"/>
          <w:lang w:val="en-US"/>
        </w:rPr>
      </w:pPr>
    </w:p>
    <w:p w14:paraId="6D2FEEE9" w14:textId="403E697F" w:rsidR="00C929B9" w:rsidRDefault="00C929B9" w:rsidP="00C929B9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17/18/2</w:t>
      </w:r>
      <w:r w:rsidR="005445E9">
        <w:rPr>
          <w:rFonts w:ascii="Arial" w:hAnsi="Arial" w:cs="Arial"/>
          <w:b/>
          <w:bCs/>
          <w:kern w:val="28"/>
          <w:lang w:val="en-US"/>
        </w:rPr>
        <w:t>87</w:t>
      </w:r>
      <w:r>
        <w:rPr>
          <w:rFonts w:ascii="Arial" w:hAnsi="Arial" w:cs="Arial"/>
          <w:b/>
          <w:bCs/>
          <w:kern w:val="28"/>
          <w:lang w:val="en-US"/>
        </w:rPr>
        <w:tab/>
      </w:r>
      <w:r w:rsidRPr="00267297">
        <w:rPr>
          <w:rFonts w:ascii="Arial" w:hAnsi="Arial" w:cs="Arial"/>
          <w:bCs/>
          <w:kern w:val="28"/>
          <w:u w:val="single"/>
          <w:lang w:val="en-US"/>
        </w:rPr>
        <w:t>Cons</w:t>
      </w:r>
      <w:r>
        <w:rPr>
          <w:rFonts w:ascii="Arial" w:hAnsi="Arial" w:cs="Arial"/>
          <w:bCs/>
          <w:kern w:val="28"/>
          <w:u w:val="single"/>
          <w:lang w:val="en-US"/>
        </w:rPr>
        <w:t>i</w:t>
      </w:r>
      <w:r w:rsidRPr="00267297">
        <w:rPr>
          <w:rFonts w:ascii="Arial" w:hAnsi="Arial" w:cs="Arial"/>
          <w:bCs/>
          <w:kern w:val="28"/>
          <w:u w:val="single"/>
          <w:lang w:val="en-US"/>
        </w:rPr>
        <w:t xml:space="preserve">der </w:t>
      </w:r>
      <w:r w:rsidR="005445E9">
        <w:rPr>
          <w:rFonts w:ascii="Arial" w:hAnsi="Arial" w:cs="Arial"/>
          <w:bCs/>
          <w:kern w:val="28"/>
          <w:u w:val="single"/>
          <w:lang w:val="en-US"/>
        </w:rPr>
        <w:t xml:space="preserve">Response to </w:t>
      </w:r>
      <w:proofErr w:type="spellStart"/>
      <w:r w:rsidR="005445E9">
        <w:rPr>
          <w:rFonts w:ascii="Arial" w:hAnsi="Arial" w:cs="Arial"/>
          <w:bCs/>
          <w:kern w:val="28"/>
          <w:u w:val="single"/>
          <w:lang w:val="en-US"/>
        </w:rPr>
        <w:t>Doncaster</w:t>
      </w:r>
      <w:proofErr w:type="spellEnd"/>
      <w:r w:rsidR="005445E9">
        <w:rPr>
          <w:rFonts w:ascii="Arial" w:hAnsi="Arial" w:cs="Arial"/>
          <w:bCs/>
          <w:kern w:val="28"/>
          <w:u w:val="single"/>
          <w:lang w:val="en-US"/>
        </w:rPr>
        <w:t xml:space="preserve"> Sheffield Airport Masterplan 2018-37 </w:t>
      </w:r>
    </w:p>
    <w:p w14:paraId="20F1CFF5" w14:textId="476E962F" w:rsidR="00395918" w:rsidRDefault="00395918" w:rsidP="0039591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 w:rsidRPr="00395918">
        <w:rPr>
          <w:rFonts w:ascii="Arial" w:hAnsi="Arial" w:cs="Arial"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lang w:val="en-US"/>
        </w:rPr>
        <w:t>Cllr Cartwright declared an indirect, but potentially pecuniary interest and therefore did not take part in the discussion or vote.</w:t>
      </w:r>
    </w:p>
    <w:p w14:paraId="788463E2" w14:textId="513A6250" w:rsidR="00395918" w:rsidRDefault="00395918" w:rsidP="00395918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  <w:t xml:space="preserve">Growth in the area and expansion noted which would be welcomed but </w:t>
      </w:r>
      <w:r w:rsidR="002E677C">
        <w:rPr>
          <w:rFonts w:ascii="Arial" w:hAnsi="Arial" w:cs="Arial"/>
          <w:bCs/>
          <w:kern w:val="28"/>
          <w:lang w:val="en-US"/>
        </w:rPr>
        <w:t xml:space="preserve">plans </w:t>
      </w:r>
      <w:r>
        <w:rPr>
          <w:rFonts w:ascii="Arial" w:hAnsi="Arial" w:cs="Arial"/>
          <w:bCs/>
          <w:kern w:val="28"/>
          <w:lang w:val="en-US"/>
        </w:rPr>
        <w:t xml:space="preserve">could have </w:t>
      </w:r>
      <w:r w:rsidR="00EC553B">
        <w:rPr>
          <w:rFonts w:ascii="Arial" w:hAnsi="Arial" w:cs="Arial"/>
          <w:bCs/>
          <w:kern w:val="28"/>
          <w:lang w:val="en-US"/>
        </w:rPr>
        <w:t xml:space="preserve">also have a </w:t>
      </w:r>
      <w:r>
        <w:rPr>
          <w:rFonts w:ascii="Arial" w:hAnsi="Arial" w:cs="Arial"/>
          <w:bCs/>
          <w:kern w:val="28"/>
          <w:lang w:val="en-US"/>
        </w:rPr>
        <w:t>negative impact on the town e.g. potential traffic increases</w:t>
      </w:r>
      <w:r w:rsidR="002E677C">
        <w:rPr>
          <w:rFonts w:ascii="Arial" w:hAnsi="Arial" w:cs="Arial"/>
          <w:bCs/>
          <w:kern w:val="28"/>
          <w:lang w:val="en-US"/>
        </w:rPr>
        <w:t>, noise</w:t>
      </w:r>
      <w:r>
        <w:rPr>
          <w:rFonts w:ascii="Arial" w:hAnsi="Arial" w:cs="Arial"/>
          <w:bCs/>
          <w:kern w:val="28"/>
          <w:lang w:val="en-US"/>
        </w:rPr>
        <w:t xml:space="preserve"> and </w:t>
      </w:r>
      <w:r w:rsidR="00EC553B">
        <w:rPr>
          <w:rFonts w:ascii="Arial" w:hAnsi="Arial" w:cs="Arial"/>
          <w:bCs/>
          <w:kern w:val="28"/>
          <w:lang w:val="en-US"/>
        </w:rPr>
        <w:t xml:space="preserve">lack of </w:t>
      </w:r>
      <w:r>
        <w:rPr>
          <w:rFonts w:ascii="Arial" w:hAnsi="Arial" w:cs="Arial"/>
          <w:bCs/>
          <w:kern w:val="28"/>
          <w:lang w:val="en-US"/>
        </w:rPr>
        <w:t xml:space="preserve">adequate signage. </w:t>
      </w:r>
    </w:p>
    <w:p w14:paraId="43ED7F01" w14:textId="1D56E1AA" w:rsidR="002E677C" w:rsidRDefault="002E677C" w:rsidP="002E677C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Cllr </w:t>
      </w:r>
      <w:proofErr w:type="spellStart"/>
      <w:r>
        <w:rPr>
          <w:rFonts w:ascii="Arial" w:hAnsi="Arial" w:cs="Arial"/>
          <w:bCs/>
          <w:kern w:val="28"/>
          <w:lang w:val="en-US"/>
        </w:rPr>
        <w:t>Linsley</w:t>
      </w:r>
      <w:proofErr w:type="spellEnd"/>
      <w:r>
        <w:rPr>
          <w:rFonts w:ascii="Arial" w:hAnsi="Arial" w:cs="Arial"/>
          <w:bCs/>
          <w:kern w:val="28"/>
          <w:lang w:val="en-US"/>
        </w:rPr>
        <w:t xml:space="preserve"> to draft a response </w:t>
      </w:r>
      <w:r w:rsidR="00EC553B">
        <w:rPr>
          <w:rFonts w:ascii="Arial" w:hAnsi="Arial" w:cs="Arial"/>
          <w:bCs/>
          <w:kern w:val="28"/>
          <w:lang w:val="en-US"/>
        </w:rPr>
        <w:t xml:space="preserve">to the consultation </w:t>
      </w:r>
      <w:r>
        <w:rPr>
          <w:rFonts w:ascii="Arial" w:hAnsi="Arial" w:cs="Arial"/>
          <w:bCs/>
          <w:kern w:val="28"/>
          <w:lang w:val="en-US"/>
        </w:rPr>
        <w:t xml:space="preserve">noting </w:t>
      </w:r>
      <w:r w:rsidR="00EC553B">
        <w:rPr>
          <w:rFonts w:ascii="Arial" w:hAnsi="Arial" w:cs="Arial"/>
          <w:bCs/>
          <w:kern w:val="28"/>
          <w:lang w:val="en-US"/>
        </w:rPr>
        <w:t xml:space="preserve">that </w:t>
      </w:r>
      <w:r>
        <w:rPr>
          <w:rFonts w:ascii="Arial" w:hAnsi="Arial" w:cs="Arial"/>
          <w:bCs/>
          <w:kern w:val="28"/>
          <w:lang w:val="en-US"/>
        </w:rPr>
        <w:t xml:space="preserve">growth was welcomed but </w:t>
      </w:r>
      <w:r w:rsidR="00EC553B">
        <w:rPr>
          <w:rFonts w:ascii="Arial" w:hAnsi="Arial" w:cs="Arial"/>
          <w:bCs/>
          <w:kern w:val="28"/>
          <w:lang w:val="en-US"/>
        </w:rPr>
        <w:t xml:space="preserve">that increased </w:t>
      </w:r>
      <w:r>
        <w:rPr>
          <w:rFonts w:ascii="Arial" w:hAnsi="Arial" w:cs="Arial"/>
          <w:bCs/>
          <w:kern w:val="28"/>
          <w:lang w:val="en-US"/>
        </w:rPr>
        <w:t>traffic</w:t>
      </w:r>
      <w:r w:rsidR="00EC553B">
        <w:rPr>
          <w:rFonts w:ascii="Arial" w:hAnsi="Arial" w:cs="Arial"/>
          <w:bCs/>
          <w:kern w:val="28"/>
          <w:lang w:val="en-US"/>
        </w:rPr>
        <w:t>,</w:t>
      </w:r>
      <w:r>
        <w:rPr>
          <w:rFonts w:ascii="Arial" w:hAnsi="Arial" w:cs="Arial"/>
          <w:bCs/>
          <w:kern w:val="28"/>
          <w:lang w:val="en-US"/>
        </w:rPr>
        <w:t xml:space="preserve"> noise </w:t>
      </w:r>
      <w:r w:rsidR="00EC553B">
        <w:rPr>
          <w:rFonts w:ascii="Arial" w:hAnsi="Arial" w:cs="Arial"/>
          <w:bCs/>
          <w:kern w:val="28"/>
          <w:lang w:val="en-US"/>
        </w:rPr>
        <w:t xml:space="preserve">and adequate signage </w:t>
      </w:r>
      <w:r>
        <w:rPr>
          <w:rFonts w:ascii="Arial" w:hAnsi="Arial" w:cs="Arial"/>
          <w:bCs/>
          <w:kern w:val="28"/>
          <w:lang w:val="en-US"/>
        </w:rPr>
        <w:t xml:space="preserve">were considerations for the town.  </w:t>
      </w:r>
    </w:p>
    <w:p w14:paraId="3561F5F8" w14:textId="7A1F61A4" w:rsidR="005445E9" w:rsidRPr="00395918" w:rsidRDefault="00395918" w:rsidP="00C929B9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 </w:t>
      </w:r>
    </w:p>
    <w:p w14:paraId="6D08B3FB" w14:textId="38658A86" w:rsidR="005445E9" w:rsidRDefault="005445E9" w:rsidP="00C929B9">
      <w:pPr>
        <w:widowControl w:val="0"/>
        <w:overflowPunct w:val="0"/>
        <w:autoSpaceDE w:val="0"/>
        <w:autoSpaceDN w:val="0"/>
        <w:adjustRightInd w:val="0"/>
        <w:ind w:left="1418" w:hanging="1418"/>
        <w:rPr>
          <w:rFonts w:ascii="Arial" w:hAnsi="Arial" w:cs="Arial"/>
          <w:bCs/>
          <w:kern w:val="28"/>
          <w:u w:val="single"/>
          <w:lang w:val="en-US"/>
        </w:rPr>
      </w:pPr>
      <w:r w:rsidRPr="005445E9">
        <w:rPr>
          <w:rFonts w:ascii="Arial" w:hAnsi="Arial" w:cs="Arial"/>
          <w:b/>
          <w:bCs/>
          <w:kern w:val="28"/>
          <w:lang w:val="en-US"/>
        </w:rPr>
        <w:t>17/28/288</w:t>
      </w:r>
      <w:r w:rsidRPr="005445E9">
        <w:rPr>
          <w:rFonts w:ascii="Arial" w:hAnsi="Arial" w:cs="Arial"/>
          <w:b/>
          <w:bCs/>
          <w:kern w:val="28"/>
          <w:lang w:val="en-US"/>
        </w:rPr>
        <w:tab/>
      </w:r>
      <w:r>
        <w:rPr>
          <w:rFonts w:ascii="Arial" w:hAnsi="Arial" w:cs="Arial"/>
          <w:bCs/>
          <w:kern w:val="28"/>
          <w:u w:val="single"/>
          <w:lang w:val="en-US"/>
        </w:rPr>
        <w:t>Review Proposed Renewal of Bassetlaw District Councils Public Spaces Protection (Dog Fouling) Order 2015</w:t>
      </w:r>
    </w:p>
    <w:p w14:paraId="19C7B0EA" w14:textId="0D3AE057" w:rsidR="00C929B9" w:rsidRPr="00795275" w:rsidRDefault="001A1B56" w:rsidP="005445E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7A78FA" w:rsidRPr="007A78FA">
        <w:rPr>
          <w:rFonts w:ascii="Arial" w:hAnsi="Arial" w:cs="Arial"/>
          <w:bCs/>
          <w:kern w:val="28"/>
          <w:lang w:val="en-US"/>
        </w:rPr>
        <w:t>It was reported that a m</w:t>
      </w:r>
      <w:r w:rsidR="00795275" w:rsidRPr="007A78FA">
        <w:rPr>
          <w:rFonts w:ascii="Arial" w:hAnsi="Arial" w:cs="Arial"/>
          <w:bCs/>
          <w:kern w:val="28"/>
          <w:lang w:val="en-US"/>
        </w:rPr>
        <w:t>eeting</w:t>
      </w:r>
      <w:r w:rsidR="00795275" w:rsidRPr="00795275">
        <w:rPr>
          <w:rFonts w:ascii="Arial" w:hAnsi="Arial" w:cs="Arial"/>
          <w:bCs/>
          <w:kern w:val="28"/>
          <w:lang w:val="en-US"/>
        </w:rPr>
        <w:t xml:space="preserve"> had </w:t>
      </w:r>
      <w:r w:rsidR="007A78FA">
        <w:rPr>
          <w:rFonts w:ascii="Arial" w:hAnsi="Arial" w:cs="Arial"/>
          <w:bCs/>
          <w:kern w:val="28"/>
          <w:lang w:val="en-US"/>
        </w:rPr>
        <w:t xml:space="preserve">occurred between interested parties </w:t>
      </w:r>
      <w:r w:rsidR="00EC553B">
        <w:rPr>
          <w:rFonts w:ascii="Arial" w:hAnsi="Arial" w:cs="Arial"/>
          <w:bCs/>
          <w:kern w:val="28"/>
          <w:lang w:val="en-US"/>
        </w:rPr>
        <w:t xml:space="preserve">&amp; </w:t>
      </w:r>
      <w:r w:rsidR="00795275" w:rsidRPr="00795275">
        <w:rPr>
          <w:rFonts w:ascii="Arial" w:hAnsi="Arial" w:cs="Arial"/>
          <w:bCs/>
          <w:kern w:val="28"/>
          <w:lang w:val="en-US"/>
        </w:rPr>
        <w:t>BAR</w:t>
      </w:r>
      <w:r w:rsidR="00795275">
        <w:rPr>
          <w:rFonts w:ascii="Arial" w:hAnsi="Arial" w:cs="Arial"/>
          <w:bCs/>
          <w:kern w:val="28"/>
          <w:lang w:val="en-US"/>
        </w:rPr>
        <w:t>S</w:t>
      </w:r>
      <w:r w:rsidR="00795275" w:rsidRPr="00795275">
        <w:rPr>
          <w:rFonts w:ascii="Arial" w:hAnsi="Arial" w:cs="Arial"/>
          <w:bCs/>
          <w:kern w:val="28"/>
          <w:lang w:val="en-US"/>
        </w:rPr>
        <w:t xml:space="preserve"> regarding </w:t>
      </w:r>
      <w:r w:rsidR="007A78FA">
        <w:rPr>
          <w:rFonts w:ascii="Arial" w:hAnsi="Arial" w:cs="Arial"/>
          <w:bCs/>
          <w:kern w:val="28"/>
          <w:lang w:val="en-US"/>
        </w:rPr>
        <w:t xml:space="preserve">dog walkers at the site. BARS would probably look to add the MSG to </w:t>
      </w:r>
      <w:r w:rsidR="00EC553B">
        <w:rPr>
          <w:rFonts w:ascii="Arial" w:hAnsi="Arial" w:cs="Arial"/>
          <w:bCs/>
          <w:kern w:val="28"/>
          <w:lang w:val="en-US"/>
        </w:rPr>
        <w:t>s</w:t>
      </w:r>
      <w:r w:rsidR="007A78FA">
        <w:rPr>
          <w:rFonts w:ascii="Arial" w:hAnsi="Arial" w:cs="Arial"/>
          <w:bCs/>
          <w:kern w:val="28"/>
          <w:lang w:val="en-US"/>
        </w:rPr>
        <w:t xml:space="preserve">chedule </w:t>
      </w:r>
      <w:r w:rsidR="00EC553B">
        <w:rPr>
          <w:rFonts w:ascii="Arial" w:hAnsi="Arial" w:cs="Arial"/>
          <w:bCs/>
          <w:kern w:val="28"/>
          <w:lang w:val="en-US"/>
        </w:rPr>
        <w:t>o</w:t>
      </w:r>
      <w:r w:rsidR="007A78FA">
        <w:rPr>
          <w:rFonts w:ascii="Arial" w:hAnsi="Arial" w:cs="Arial"/>
          <w:bCs/>
          <w:kern w:val="28"/>
          <w:lang w:val="en-US"/>
        </w:rPr>
        <w:t xml:space="preserve">ne </w:t>
      </w:r>
      <w:r w:rsidR="00EC553B">
        <w:rPr>
          <w:rFonts w:ascii="Arial" w:hAnsi="Arial" w:cs="Arial"/>
          <w:bCs/>
          <w:kern w:val="28"/>
          <w:lang w:val="en-US"/>
        </w:rPr>
        <w:t xml:space="preserve">of the Order </w:t>
      </w:r>
      <w:r w:rsidR="007A78FA">
        <w:rPr>
          <w:rFonts w:ascii="Arial" w:hAnsi="Arial" w:cs="Arial"/>
          <w:bCs/>
          <w:kern w:val="28"/>
          <w:lang w:val="en-US"/>
        </w:rPr>
        <w:t>as this was in accordance with the BTC lease</w:t>
      </w:r>
      <w:r w:rsidR="00EC553B">
        <w:rPr>
          <w:rFonts w:ascii="Arial" w:hAnsi="Arial" w:cs="Arial"/>
          <w:bCs/>
          <w:kern w:val="28"/>
          <w:lang w:val="en-US"/>
        </w:rPr>
        <w:t xml:space="preserve"> limiting dogs to being on a lead.</w:t>
      </w:r>
      <w:r w:rsidR="00795275" w:rsidRPr="00795275">
        <w:rPr>
          <w:rFonts w:ascii="Arial" w:hAnsi="Arial" w:cs="Arial"/>
          <w:bCs/>
          <w:kern w:val="28"/>
          <w:lang w:val="en-US"/>
        </w:rPr>
        <w:t xml:space="preserve">  </w:t>
      </w:r>
    </w:p>
    <w:p w14:paraId="1C9F8712" w14:textId="77777777" w:rsidR="002E677C" w:rsidRPr="00C929B9" w:rsidRDefault="002E677C" w:rsidP="005445E9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</w:p>
    <w:p w14:paraId="5E05194C" w14:textId="25235D88" w:rsidR="00F336DF" w:rsidRDefault="000D5E62" w:rsidP="005445E9">
      <w:pPr>
        <w:widowControl w:val="0"/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lastRenderedPageBreak/>
        <w:t>17/18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>/</w:t>
      </w:r>
      <w:r w:rsidR="00A254FD">
        <w:rPr>
          <w:rFonts w:ascii="Arial" w:hAnsi="Arial" w:cs="Arial"/>
          <w:b/>
          <w:bCs/>
          <w:kern w:val="28"/>
          <w:lang w:val="en-US"/>
        </w:rPr>
        <w:t>2</w:t>
      </w:r>
      <w:r w:rsidR="005445E9">
        <w:rPr>
          <w:rFonts w:ascii="Arial" w:hAnsi="Arial" w:cs="Arial"/>
          <w:b/>
          <w:bCs/>
          <w:kern w:val="28"/>
          <w:lang w:val="en-US"/>
        </w:rPr>
        <w:t>89</w:t>
      </w:r>
      <w:r w:rsidR="0017145D" w:rsidRPr="0017145D">
        <w:rPr>
          <w:rFonts w:ascii="Arial" w:hAnsi="Arial" w:cs="Arial"/>
          <w:b/>
          <w:bCs/>
          <w:kern w:val="28"/>
          <w:lang w:val="en-US"/>
        </w:rPr>
        <w:tab/>
      </w:r>
      <w:r w:rsidR="00157441" w:rsidRPr="00157441">
        <w:rPr>
          <w:rFonts w:ascii="Arial" w:hAnsi="Arial" w:cs="Arial"/>
          <w:bCs/>
          <w:kern w:val="28"/>
          <w:u w:val="single"/>
          <w:lang w:val="en-US"/>
        </w:rPr>
        <w:t>Planning Issues</w:t>
      </w:r>
      <w:r w:rsidR="00F336DF">
        <w:rPr>
          <w:rFonts w:ascii="Arial" w:hAnsi="Arial" w:cs="Arial"/>
          <w:bCs/>
          <w:kern w:val="28"/>
          <w:u w:val="single"/>
          <w:lang w:val="en-US"/>
        </w:rPr>
        <w:t>.</w:t>
      </w:r>
    </w:p>
    <w:p w14:paraId="04A86928" w14:textId="77777777" w:rsidR="00A90238" w:rsidRDefault="0017145D" w:rsidP="00A90238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F336DF">
        <w:rPr>
          <w:rFonts w:ascii="Arial" w:hAnsi="Arial" w:cs="Arial"/>
          <w:bCs/>
          <w:kern w:val="28"/>
          <w:lang w:val="en-US"/>
        </w:rPr>
        <w:t xml:space="preserve"> </w:t>
      </w:r>
      <w:r w:rsidR="00F336DF" w:rsidRPr="00F336DF">
        <w:rPr>
          <w:rFonts w:ascii="Arial" w:hAnsi="Arial" w:cs="Arial"/>
          <w:bCs/>
          <w:kern w:val="28"/>
          <w:lang w:val="en-US"/>
        </w:rPr>
        <w:tab/>
        <w:t>a)</w:t>
      </w:r>
      <w:r w:rsidR="00F336DF" w:rsidRPr="00B33945">
        <w:rPr>
          <w:rFonts w:ascii="Arial" w:hAnsi="Arial" w:cs="Arial"/>
          <w:bCs/>
          <w:kern w:val="28"/>
          <w:lang w:val="en-US"/>
        </w:rPr>
        <w:t xml:space="preserve"> </w:t>
      </w:r>
      <w:r w:rsidR="00B33945" w:rsidRPr="00B33945">
        <w:rPr>
          <w:rFonts w:ascii="Arial" w:hAnsi="Arial" w:cs="Arial"/>
          <w:bCs/>
          <w:kern w:val="28"/>
          <w:lang w:val="en-US"/>
        </w:rPr>
        <w:t xml:space="preserve"> </w:t>
      </w:r>
      <w:r w:rsidR="000407F1" w:rsidRPr="000407F1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Applications</w:t>
      </w:r>
      <w:r w:rsidR="009A435A" w:rsidRPr="009A435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14:paraId="3AD5EC9B" w14:textId="77777777" w:rsidR="005445E9" w:rsidRPr="00EC553B" w:rsidRDefault="005B0413" w:rsidP="00267297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sz w:val="20"/>
          <w:szCs w:val="20"/>
          <w:lang w:val="en-US"/>
        </w:rPr>
      </w:pPr>
      <w:r>
        <w:rPr>
          <w:rFonts w:ascii="Verdana" w:hAnsi="Verdana" w:cs="Verdana"/>
          <w:bCs/>
          <w:kern w:val="28"/>
          <w:sz w:val="22"/>
          <w:szCs w:val="22"/>
          <w:lang w:val="en-US"/>
        </w:rPr>
        <w:tab/>
      </w:r>
      <w:r w:rsidR="005445E9" w:rsidRPr="00EC553B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18/00652/LBC</w:t>
      </w:r>
      <w:r w:rsidR="005445E9" w:rsidRPr="00EC553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9-13 Market Place</w:t>
      </w:r>
    </w:p>
    <w:p w14:paraId="1D4D57F3" w14:textId="4E727805" w:rsidR="007D0332" w:rsidRPr="00EC553B" w:rsidRDefault="005445E9" w:rsidP="00267297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EC553B">
        <w:rPr>
          <w:rFonts w:ascii="Verdana" w:hAnsi="Verdana" w:cs="Verdana"/>
          <w:bCs/>
          <w:kern w:val="28"/>
          <w:sz w:val="20"/>
          <w:szCs w:val="20"/>
          <w:lang w:val="en-US"/>
        </w:rPr>
        <w:tab/>
        <w:t>Alterations to female toilet area on ground floor level to provide both male and female toilet facilities</w:t>
      </w:r>
      <w:r w:rsidR="00686095" w:rsidRPr="00EC553B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. </w:t>
      </w:r>
      <w:r w:rsidR="00686095" w:rsidRPr="00EC553B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No adverse comment</w:t>
      </w:r>
    </w:p>
    <w:p w14:paraId="29E8A3C1" w14:textId="450272C1" w:rsidR="007D0332" w:rsidRPr="007D0332" w:rsidRDefault="007D0332" w:rsidP="007D0332">
      <w:pPr>
        <w:widowControl w:val="0"/>
        <w:overflowPunct w:val="0"/>
        <w:autoSpaceDE w:val="0"/>
        <w:autoSpaceDN w:val="0"/>
        <w:adjustRightInd w:val="0"/>
        <w:ind w:left="1440" w:hanging="1440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7D0332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 </w:t>
      </w:r>
    </w:p>
    <w:p w14:paraId="2DFC9D49" w14:textId="77777777" w:rsidR="000407F1" w:rsidRDefault="00A90238" w:rsidP="00A90238">
      <w:pPr>
        <w:widowControl w:val="0"/>
        <w:overflowPunct w:val="0"/>
        <w:autoSpaceDE w:val="0"/>
        <w:autoSpaceDN w:val="0"/>
        <w:adjustRightInd w:val="0"/>
        <w:ind w:left="1440"/>
        <w:rPr>
          <w:rFonts w:ascii="Verdana" w:hAnsi="Verdana" w:cs="Verdana"/>
          <w:bCs/>
          <w:kern w:val="28"/>
          <w:sz w:val="22"/>
          <w:szCs w:val="22"/>
          <w:lang w:val="en-US"/>
        </w:rPr>
      </w:pPr>
      <w:r w:rsidRPr="00FE6ED0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b) </w:t>
      </w:r>
      <w:r w:rsidR="000407F1" w:rsidRPr="000407F1">
        <w:rPr>
          <w:rFonts w:ascii="Verdana" w:hAnsi="Verdana" w:cs="Verdana"/>
          <w:bCs/>
          <w:kern w:val="28"/>
          <w:sz w:val="22"/>
          <w:szCs w:val="22"/>
          <w:u w:val="single"/>
          <w:lang w:val="en-US"/>
        </w:rPr>
        <w:t>Planning Determinations</w:t>
      </w:r>
      <w:r w:rsidR="009A435A" w:rsidRPr="009A435A">
        <w:rPr>
          <w:rFonts w:ascii="Verdana" w:hAnsi="Verdana" w:cs="Verdana"/>
          <w:bCs/>
          <w:kern w:val="28"/>
          <w:sz w:val="22"/>
          <w:szCs w:val="22"/>
          <w:lang w:val="en-US"/>
        </w:rPr>
        <w:t xml:space="preserve"> </w:t>
      </w:r>
    </w:p>
    <w:p w14:paraId="01A4D5A6" w14:textId="77777777" w:rsidR="00EC553B" w:rsidRPr="0087016D" w:rsidRDefault="00EC553B" w:rsidP="00EC553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17/03141/FUL</w:t>
      </w: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Nat West 23-25 Market Place</w:t>
      </w:r>
    </w:p>
    <w:p w14:paraId="2BA50258" w14:textId="77777777" w:rsidR="00EC553B" w:rsidRPr="0087016D" w:rsidRDefault="00EC553B" w:rsidP="00EC553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>Removal of 1 ATM and insertion of 1 security door, handrail and steps</w:t>
      </w:r>
      <w:r w:rsidRPr="0087016D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-Granted</w:t>
      </w:r>
    </w:p>
    <w:p w14:paraId="7457B6EB" w14:textId="77777777" w:rsidR="00EC553B" w:rsidRPr="0087016D" w:rsidRDefault="00EC553B" w:rsidP="00EC553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18/00168/FUL </w:t>
      </w: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>Feast Café, 20 Station Road</w:t>
      </w:r>
      <w:r w:rsidRPr="0087016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 xml:space="preserve"> </w:t>
      </w:r>
    </w:p>
    <w:p w14:paraId="64114F9D" w14:textId="77777777" w:rsidR="00EC553B" w:rsidRPr="0087016D" w:rsidRDefault="00EC553B" w:rsidP="00EC553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>Alterations to front elevation and entrance</w:t>
      </w:r>
      <w:r w:rsidRPr="0087016D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>-Granted</w:t>
      </w:r>
    </w:p>
    <w:p w14:paraId="07283466" w14:textId="77777777" w:rsidR="00EC553B" w:rsidRPr="0087016D" w:rsidRDefault="00EC553B" w:rsidP="00EC553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18/00152/FUL</w:t>
      </w: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11 Ingham Road</w:t>
      </w:r>
    </w:p>
    <w:p w14:paraId="2C6ED1EC" w14:textId="77777777" w:rsidR="00EC553B" w:rsidRPr="0087016D" w:rsidRDefault="00EC553B" w:rsidP="00EC553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Erection of first floor extension to the side of dwelling, single </w:t>
      </w:r>
      <w:proofErr w:type="spellStart"/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>storey</w:t>
      </w:r>
      <w:proofErr w:type="spellEnd"/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extension to the rear and new front entrance with canopy</w:t>
      </w:r>
      <w:r w:rsidRPr="0087016D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 xml:space="preserve"> -Granted</w:t>
      </w:r>
    </w:p>
    <w:p w14:paraId="32780C4C" w14:textId="77777777" w:rsidR="00EC553B" w:rsidRPr="0087016D" w:rsidRDefault="00EC553B" w:rsidP="00EC553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18/00352/ADV</w:t>
      </w: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Unit 2 Saddlers Courtyard South Parade  </w:t>
      </w:r>
    </w:p>
    <w:p w14:paraId="427C96FA" w14:textId="77777777" w:rsidR="00EC553B" w:rsidRPr="0087016D" w:rsidRDefault="00EC553B" w:rsidP="00EC553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>Display of non-illuminated hanging sign (0.25m x 0.40m)</w:t>
      </w:r>
      <w:r w:rsidRPr="0087016D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 xml:space="preserve"> -Granted</w:t>
      </w:r>
    </w:p>
    <w:p w14:paraId="40B8C6B8" w14:textId="77777777" w:rsidR="00EC553B" w:rsidRPr="0087016D" w:rsidRDefault="00EC553B" w:rsidP="00EC553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/>
          <w:bCs/>
          <w:kern w:val="28"/>
          <w:sz w:val="20"/>
          <w:szCs w:val="20"/>
          <w:lang w:val="en-US"/>
        </w:rPr>
        <w:t>18/00351/COU</w:t>
      </w: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 xml:space="preserve"> Unit 2 Saddlers Courtyard South Parade  </w:t>
      </w:r>
    </w:p>
    <w:p w14:paraId="0BAC48C7" w14:textId="77777777" w:rsidR="00EC553B" w:rsidRPr="0087016D" w:rsidRDefault="00EC553B" w:rsidP="00EC553B">
      <w:pPr>
        <w:pStyle w:val="ListParagraph"/>
        <w:widowControl w:val="0"/>
        <w:overflowPunct w:val="0"/>
        <w:autoSpaceDE w:val="0"/>
        <w:autoSpaceDN w:val="0"/>
        <w:adjustRightInd w:val="0"/>
        <w:ind w:left="1418" w:right="-613"/>
        <w:rPr>
          <w:rFonts w:ascii="Verdana" w:hAnsi="Verdana" w:cs="Verdana"/>
          <w:bCs/>
          <w:kern w:val="28"/>
          <w:sz w:val="20"/>
          <w:szCs w:val="20"/>
          <w:lang w:val="en-US"/>
        </w:rPr>
      </w:pPr>
      <w:r w:rsidRPr="0087016D">
        <w:rPr>
          <w:rFonts w:ascii="Verdana" w:hAnsi="Verdana" w:cs="Verdana"/>
          <w:bCs/>
          <w:kern w:val="28"/>
          <w:sz w:val="20"/>
          <w:szCs w:val="20"/>
          <w:lang w:val="en-US"/>
        </w:rPr>
        <w:t>Change of use from retail (Class A1) to chiropractic clinic (Class D1)</w:t>
      </w:r>
      <w:r w:rsidRPr="0087016D">
        <w:rPr>
          <w:rFonts w:ascii="Verdana" w:hAnsi="Verdana" w:cs="Verdana"/>
          <w:b/>
          <w:bCs/>
          <w:i/>
          <w:kern w:val="28"/>
          <w:sz w:val="20"/>
          <w:szCs w:val="20"/>
          <w:lang w:val="en-US"/>
        </w:rPr>
        <w:t xml:space="preserve"> -Granted</w:t>
      </w:r>
    </w:p>
    <w:p w14:paraId="182A95DA" w14:textId="77777777" w:rsidR="00686095" w:rsidRPr="00686095" w:rsidRDefault="00686095" w:rsidP="00F65BD6">
      <w:pPr>
        <w:widowControl w:val="0"/>
        <w:overflowPunct w:val="0"/>
        <w:autoSpaceDE w:val="0"/>
        <w:autoSpaceDN w:val="0"/>
        <w:adjustRightInd w:val="0"/>
        <w:ind w:left="1418" w:right="119"/>
        <w:rPr>
          <w:rFonts w:ascii="Arial" w:hAnsi="Arial" w:cs="Arial"/>
          <w:bCs/>
          <w:color w:val="FF0000"/>
          <w:kern w:val="28"/>
          <w:sz w:val="22"/>
          <w:szCs w:val="22"/>
          <w:lang w:val="en-US"/>
        </w:rPr>
      </w:pPr>
    </w:p>
    <w:p w14:paraId="37EFEE1F" w14:textId="5CA86ACD" w:rsidR="00C2244B" w:rsidRDefault="00C2244B" w:rsidP="00C2244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17/18/</w:t>
      </w:r>
      <w:r w:rsidR="00A254FD">
        <w:rPr>
          <w:rFonts w:ascii="Arial" w:hAnsi="Arial" w:cs="Arial"/>
          <w:b/>
          <w:bCs/>
          <w:kern w:val="28"/>
          <w:lang w:val="en-US"/>
        </w:rPr>
        <w:t>2</w:t>
      </w:r>
      <w:r w:rsidR="005445E9">
        <w:rPr>
          <w:rFonts w:ascii="Arial" w:hAnsi="Arial" w:cs="Arial"/>
          <w:b/>
          <w:bCs/>
          <w:kern w:val="28"/>
          <w:lang w:val="en-US"/>
        </w:rPr>
        <w:t>90</w:t>
      </w:r>
      <w:r>
        <w:rPr>
          <w:rFonts w:ascii="Arial" w:hAnsi="Arial" w:cs="Arial"/>
          <w:b/>
          <w:bCs/>
          <w:kern w:val="28"/>
          <w:lang w:val="en-US"/>
        </w:rPr>
        <w:t xml:space="preserve">     </w:t>
      </w:r>
      <w:r w:rsidRPr="00227435">
        <w:rPr>
          <w:rFonts w:ascii="Arial" w:hAnsi="Arial" w:cs="Arial"/>
          <w:bCs/>
          <w:kern w:val="28"/>
          <w:u w:val="single"/>
          <w:lang w:val="en-US"/>
        </w:rPr>
        <w:t>Report on Meetings</w:t>
      </w:r>
      <w:r>
        <w:rPr>
          <w:rFonts w:ascii="Arial" w:hAnsi="Arial" w:cs="Arial"/>
          <w:bCs/>
          <w:kern w:val="28"/>
          <w:u w:val="single"/>
          <w:lang w:val="en-US"/>
        </w:rPr>
        <w:t xml:space="preserve"> &amp; Representatives</w:t>
      </w:r>
    </w:p>
    <w:p w14:paraId="1EF402F3" w14:textId="4B350177" w:rsidR="005D791B" w:rsidRDefault="007A78FA" w:rsidP="007A78FA">
      <w:pPr>
        <w:pStyle w:val="ListParagraph"/>
        <w:widowControl w:val="0"/>
        <w:numPr>
          <w:ilvl w:val="0"/>
          <w:numId w:val="11"/>
        </w:numPr>
        <w:tabs>
          <w:tab w:val="left" w:pos="1560"/>
        </w:tabs>
        <w:overflowPunct w:val="0"/>
        <w:autoSpaceDE w:val="0"/>
        <w:autoSpaceDN w:val="0"/>
        <w:adjustRightInd w:val="0"/>
        <w:ind w:left="1560" w:hanging="12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MSG User Group and BARS had met to discuss dog use which would be reported further next month including </w:t>
      </w:r>
      <w:r w:rsidR="00EC553B">
        <w:rPr>
          <w:rFonts w:ascii="Arial" w:hAnsi="Arial" w:cs="Arial"/>
          <w:kern w:val="28"/>
          <w:lang w:val="en-US"/>
        </w:rPr>
        <w:t xml:space="preserve">their </w:t>
      </w:r>
      <w:r>
        <w:rPr>
          <w:rFonts w:ascii="Arial" w:hAnsi="Arial" w:cs="Arial"/>
          <w:kern w:val="28"/>
          <w:lang w:val="en-US"/>
        </w:rPr>
        <w:t>response to the Bassetlaw Protection Order consultation.</w:t>
      </w:r>
    </w:p>
    <w:p w14:paraId="07338793" w14:textId="32B20B87" w:rsidR="007A78FA" w:rsidRDefault="007A78FA" w:rsidP="007A78FA">
      <w:pPr>
        <w:pStyle w:val="ListParagraph"/>
        <w:widowControl w:val="0"/>
        <w:numPr>
          <w:ilvl w:val="0"/>
          <w:numId w:val="11"/>
        </w:numPr>
        <w:tabs>
          <w:tab w:val="left" w:pos="15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BRA Sports day being arranged for the 23</w:t>
      </w:r>
      <w:r w:rsidRPr="007A78FA">
        <w:rPr>
          <w:rFonts w:ascii="Arial" w:hAnsi="Arial" w:cs="Arial"/>
          <w:kern w:val="28"/>
          <w:vertAlign w:val="superscript"/>
          <w:lang w:val="en-US"/>
        </w:rPr>
        <w:t>rd</w:t>
      </w:r>
      <w:r>
        <w:rPr>
          <w:rFonts w:ascii="Arial" w:hAnsi="Arial" w:cs="Arial"/>
          <w:kern w:val="28"/>
          <w:lang w:val="en-US"/>
        </w:rPr>
        <w:t xml:space="preserve"> June </w:t>
      </w:r>
    </w:p>
    <w:p w14:paraId="32BFD5A1" w14:textId="7369BF1A" w:rsidR="007A78FA" w:rsidRDefault="007A78FA" w:rsidP="007A78FA">
      <w:pPr>
        <w:pStyle w:val="ListParagraph"/>
        <w:widowControl w:val="0"/>
        <w:numPr>
          <w:ilvl w:val="0"/>
          <w:numId w:val="11"/>
        </w:numPr>
        <w:tabs>
          <w:tab w:val="left" w:pos="1560"/>
        </w:tabs>
        <w:overflowPunct w:val="0"/>
        <w:autoSpaceDE w:val="0"/>
        <w:autoSpaceDN w:val="0"/>
        <w:adjustRightInd w:val="0"/>
        <w:ind w:left="1560" w:hanging="120"/>
        <w:jc w:val="both"/>
        <w:rPr>
          <w:rFonts w:ascii="Arial" w:hAnsi="Arial" w:cs="Arial"/>
          <w:kern w:val="28"/>
          <w:lang w:val="en-US"/>
        </w:rPr>
      </w:pPr>
      <w:proofErr w:type="spellStart"/>
      <w:r>
        <w:rPr>
          <w:rFonts w:ascii="Arial" w:hAnsi="Arial" w:cs="Arial"/>
          <w:kern w:val="28"/>
          <w:lang w:val="en-US"/>
        </w:rPr>
        <w:t>IGas</w:t>
      </w:r>
      <w:proofErr w:type="spellEnd"/>
      <w:r>
        <w:rPr>
          <w:rFonts w:ascii="Arial" w:hAnsi="Arial" w:cs="Arial"/>
          <w:kern w:val="28"/>
          <w:lang w:val="en-US"/>
        </w:rPr>
        <w:t xml:space="preserve"> </w:t>
      </w:r>
      <w:r w:rsidR="00EC553B">
        <w:rPr>
          <w:rFonts w:ascii="Arial" w:hAnsi="Arial" w:cs="Arial"/>
          <w:kern w:val="28"/>
          <w:lang w:val="en-US"/>
        </w:rPr>
        <w:t>g</w:t>
      </w:r>
      <w:r>
        <w:rPr>
          <w:rFonts w:ascii="Arial" w:hAnsi="Arial" w:cs="Arial"/>
          <w:kern w:val="28"/>
          <w:lang w:val="en-US"/>
        </w:rPr>
        <w:t xml:space="preserve">roup meeting. Noted that rules/regulations needed to be followed to avoid the problems experienced in the US. Traffic issues the main concern for BTC.  </w:t>
      </w:r>
    </w:p>
    <w:p w14:paraId="1EE7C98D" w14:textId="77777777" w:rsidR="007A78FA" w:rsidRDefault="007A78FA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/>
        <w:jc w:val="both"/>
        <w:rPr>
          <w:rFonts w:ascii="Arial" w:hAnsi="Arial" w:cs="Arial"/>
          <w:kern w:val="28"/>
          <w:lang w:val="en-US"/>
        </w:rPr>
      </w:pPr>
    </w:p>
    <w:p w14:paraId="293E198B" w14:textId="0341A209" w:rsidR="00C47AC3" w:rsidRDefault="000D5E62" w:rsidP="005D791B">
      <w:pPr>
        <w:pStyle w:val="ListParagraph"/>
        <w:widowControl w:val="0"/>
        <w:tabs>
          <w:tab w:val="left" w:pos="1560"/>
        </w:tabs>
        <w:overflowPunct w:val="0"/>
        <w:autoSpaceDE w:val="0"/>
        <w:autoSpaceDN w:val="0"/>
        <w:adjustRightInd w:val="0"/>
        <w:ind w:left="1440" w:hanging="1440"/>
        <w:jc w:val="both"/>
        <w:rPr>
          <w:rFonts w:ascii="Arial" w:hAnsi="Arial" w:cs="Arial"/>
          <w:b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17/18</w:t>
      </w:r>
      <w:r w:rsidR="0017145D">
        <w:rPr>
          <w:rFonts w:ascii="Arial" w:hAnsi="Arial" w:cs="Arial"/>
          <w:b/>
          <w:kern w:val="28"/>
          <w:lang w:val="en-US"/>
        </w:rPr>
        <w:t>/</w:t>
      </w:r>
      <w:r w:rsidR="00A254FD">
        <w:rPr>
          <w:rFonts w:ascii="Arial" w:hAnsi="Arial" w:cs="Arial"/>
          <w:b/>
          <w:kern w:val="28"/>
          <w:lang w:val="en-US"/>
        </w:rPr>
        <w:t>2</w:t>
      </w:r>
      <w:r w:rsidR="005445E9">
        <w:rPr>
          <w:rFonts w:ascii="Arial" w:hAnsi="Arial" w:cs="Arial"/>
          <w:b/>
          <w:kern w:val="28"/>
          <w:lang w:val="en-US"/>
        </w:rPr>
        <w:t>91</w:t>
      </w:r>
      <w:r w:rsidR="00C929B9">
        <w:rPr>
          <w:rFonts w:ascii="Arial" w:hAnsi="Arial" w:cs="Arial"/>
          <w:b/>
          <w:kern w:val="28"/>
          <w:lang w:val="en-US"/>
        </w:rPr>
        <w:tab/>
      </w:r>
      <w:r w:rsidR="0017145D" w:rsidRPr="0017145D">
        <w:rPr>
          <w:rFonts w:ascii="Arial" w:hAnsi="Arial" w:cs="Arial"/>
          <w:kern w:val="28"/>
          <w:u w:val="single"/>
          <w:lang w:val="en-US"/>
        </w:rPr>
        <w:t xml:space="preserve">To Receive </w:t>
      </w:r>
      <w:r w:rsidR="00B616D9">
        <w:rPr>
          <w:rFonts w:ascii="Arial" w:hAnsi="Arial" w:cs="Arial"/>
          <w:kern w:val="28"/>
          <w:u w:val="single"/>
          <w:lang w:val="en-US"/>
        </w:rPr>
        <w:t>A</w:t>
      </w:r>
      <w:r w:rsidR="00FC10D3">
        <w:rPr>
          <w:rFonts w:ascii="Arial" w:hAnsi="Arial" w:cs="Arial"/>
          <w:kern w:val="28"/>
          <w:u w:val="single"/>
          <w:lang w:val="en-US"/>
        </w:rPr>
        <w:t xml:space="preserve">ny Additional </w:t>
      </w:r>
      <w:r w:rsidR="0017145D" w:rsidRPr="0017145D">
        <w:rPr>
          <w:rFonts w:ascii="Arial" w:hAnsi="Arial" w:cs="Arial"/>
          <w:kern w:val="28"/>
          <w:u w:val="single"/>
          <w:lang w:val="en-US"/>
        </w:rPr>
        <w:t>Correspondence</w:t>
      </w:r>
      <w:r w:rsidR="0017145D">
        <w:rPr>
          <w:rFonts w:ascii="Arial" w:hAnsi="Arial" w:cs="Arial"/>
          <w:b/>
          <w:kern w:val="28"/>
          <w:lang w:val="en-US"/>
        </w:rPr>
        <w:t xml:space="preserve"> </w:t>
      </w:r>
    </w:p>
    <w:p w14:paraId="0E985BFB" w14:textId="2FE7BD37" w:rsidR="007A78FA" w:rsidRPr="007A78FA" w:rsidRDefault="007A78FA" w:rsidP="007A78FA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7A78FA">
        <w:rPr>
          <w:rFonts w:ascii="Arial" w:hAnsi="Arial" w:cs="Arial"/>
          <w:kern w:val="28"/>
          <w:lang w:val="en-US"/>
        </w:rPr>
        <w:t xml:space="preserve">Noted correspondence regarding sand and gravel extraction and call for sites </w:t>
      </w:r>
    </w:p>
    <w:p w14:paraId="4E66A37D" w14:textId="051EEDE0" w:rsidR="00910383" w:rsidRPr="007A78FA" w:rsidRDefault="009B0BB7" w:rsidP="007A78F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 w:rsidRPr="007A78FA">
        <w:rPr>
          <w:rFonts w:ascii="Arial" w:hAnsi="Arial" w:cs="Arial"/>
          <w:kern w:val="28"/>
          <w:lang w:val="en-US"/>
        </w:rPr>
        <w:tab/>
      </w:r>
      <w:r w:rsidRPr="007A78FA">
        <w:rPr>
          <w:rFonts w:ascii="Arial" w:hAnsi="Arial" w:cs="Arial"/>
          <w:kern w:val="28"/>
          <w:lang w:val="en-US"/>
        </w:rPr>
        <w:tab/>
      </w:r>
    </w:p>
    <w:p w14:paraId="529AE2E0" w14:textId="4C2A78B9" w:rsidR="007F3543" w:rsidRDefault="000D5E62" w:rsidP="002C2BE9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kern w:val="28"/>
          <w:lang w:val="en-US"/>
        </w:rPr>
        <w:t>17/18</w:t>
      </w:r>
      <w:r w:rsidR="00C22C64" w:rsidRPr="00C22C64">
        <w:rPr>
          <w:rFonts w:ascii="Arial" w:hAnsi="Arial" w:cs="Arial"/>
          <w:b/>
          <w:kern w:val="28"/>
          <w:lang w:val="en-US"/>
        </w:rPr>
        <w:t>/</w:t>
      </w:r>
      <w:r w:rsidR="00A254FD">
        <w:rPr>
          <w:rFonts w:ascii="Arial" w:hAnsi="Arial" w:cs="Arial"/>
          <w:b/>
          <w:kern w:val="28"/>
          <w:lang w:val="en-US"/>
        </w:rPr>
        <w:t>2</w:t>
      </w:r>
      <w:r w:rsidR="005445E9">
        <w:rPr>
          <w:rFonts w:ascii="Arial" w:hAnsi="Arial" w:cs="Arial"/>
          <w:b/>
          <w:kern w:val="28"/>
          <w:lang w:val="en-US"/>
        </w:rPr>
        <w:t>92</w:t>
      </w:r>
      <w:r w:rsidR="00C22C64" w:rsidRPr="00C22C64">
        <w:rPr>
          <w:rFonts w:ascii="Arial" w:hAnsi="Arial" w:cs="Arial"/>
          <w:kern w:val="28"/>
          <w:lang w:val="en-US"/>
        </w:rPr>
        <w:tab/>
      </w:r>
      <w:r w:rsidR="00C22C64" w:rsidRPr="00C22C64">
        <w:rPr>
          <w:rFonts w:ascii="Arial" w:hAnsi="Arial" w:cs="Arial"/>
          <w:kern w:val="28"/>
          <w:u w:val="single"/>
          <w:lang w:val="en-US"/>
        </w:rPr>
        <w:t>Items for Future Agenda and Next Meeting</w:t>
      </w:r>
      <w:r w:rsidR="00A90238">
        <w:rPr>
          <w:rFonts w:ascii="Arial" w:hAnsi="Arial" w:cs="Arial"/>
          <w:kern w:val="28"/>
          <w:lang w:val="en-US"/>
        </w:rPr>
        <w:t xml:space="preserve">s </w:t>
      </w:r>
      <w:r w:rsidR="00C2361A">
        <w:rPr>
          <w:rFonts w:ascii="Arial" w:hAnsi="Arial" w:cs="Arial"/>
          <w:kern w:val="28"/>
          <w:lang w:val="en-US"/>
        </w:rPr>
        <w:t>–</w:t>
      </w:r>
      <w:r w:rsidR="009B19A0">
        <w:rPr>
          <w:rFonts w:ascii="Arial" w:hAnsi="Arial" w:cs="Arial"/>
          <w:kern w:val="28"/>
          <w:lang w:val="en-US"/>
        </w:rPr>
        <w:t xml:space="preserve"> </w:t>
      </w:r>
      <w:r w:rsidR="005445E9">
        <w:rPr>
          <w:rFonts w:ascii="Arial" w:hAnsi="Arial" w:cs="Arial"/>
          <w:kern w:val="28"/>
          <w:lang w:val="en-US"/>
        </w:rPr>
        <w:t>8</w:t>
      </w:r>
      <w:r w:rsidR="005445E9" w:rsidRPr="005445E9">
        <w:rPr>
          <w:rFonts w:ascii="Arial" w:hAnsi="Arial" w:cs="Arial"/>
          <w:kern w:val="28"/>
          <w:vertAlign w:val="superscript"/>
          <w:lang w:val="en-US"/>
        </w:rPr>
        <w:t>th</w:t>
      </w:r>
      <w:r w:rsidR="005445E9">
        <w:rPr>
          <w:rFonts w:ascii="Arial" w:hAnsi="Arial" w:cs="Arial"/>
          <w:kern w:val="28"/>
          <w:lang w:val="en-US"/>
        </w:rPr>
        <w:t xml:space="preserve"> May </w:t>
      </w:r>
      <w:r w:rsidR="00686095">
        <w:rPr>
          <w:rFonts w:ascii="Arial" w:hAnsi="Arial" w:cs="Arial"/>
          <w:kern w:val="28"/>
          <w:lang w:val="en-US"/>
        </w:rPr>
        <w:t>A</w:t>
      </w:r>
      <w:r w:rsidR="005445E9">
        <w:rPr>
          <w:rFonts w:ascii="Arial" w:hAnsi="Arial" w:cs="Arial"/>
          <w:kern w:val="28"/>
          <w:lang w:val="en-US"/>
        </w:rPr>
        <w:t xml:space="preserve">nnual </w:t>
      </w:r>
      <w:r w:rsidR="00686095">
        <w:rPr>
          <w:rFonts w:ascii="Arial" w:hAnsi="Arial" w:cs="Arial"/>
          <w:kern w:val="28"/>
          <w:lang w:val="en-US"/>
        </w:rPr>
        <w:t>M</w:t>
      </w:r>
      <w:r w:rsidR="005445E9">
        <w:rPr>
          <w:rFonts w:ascii="Arial" w:hAnsi="Arial" w:cs="Arial"/>
          <w:kern w:val="28"/>
          <w:lang w:val="en-US"/>
        </w:rPr>
        <w:t>eeting.</w:t>
      </w:r>
    </w:p>
    <w:p w14:paraId="2D4F2ECB" w14:textId="77777777" w:rsidR="00D62FA4" w:rsidRDefault="00251059" w:rsidP="00251059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proofErr w:type="spellStart"/>
      <w:r>
        <w:rPr>
          <w:rFonts w:ascii="Arial" w:hAnsi="Arial" w:cs="Arial"/>
          <w:kern w:val="28"/>
          <w:lang w:val="en-US"/>
        </w:rPr>
        <w:t>Neighbourhood</w:t>
      </w:r>
      <w:proofErr w:type="spellEnd"/>
      <w:r>
        <w:rPr>
          <w:rFonts w:ascii="Arial" w:hAnsi="Arial" w:cs="Arial"/>
          <w:kern w:val="28"/>
          <w:lang w:val="en-US"/>
        </w:rPr>
        <w:t xml:space="preserve"> watch (support/funding)</w:t>
      </w:r>
    </w:p>
    <w:p w14:paraId="310F4031" w14:textId="77777777" w:rsidR="00686095" w:rsidRDefault="00D62FA4" w:rsidP="00251059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Litter pick equipment (funding)</w:t>
      </w:r>
      <w:r w:rsidR="002808A6" w:rsidRPr="00251059">
        <w:rPr>
          <w:rFonts w:ascii="Arial" w:hAnsi="Arial" w:cs="Arial"/>
          <w:kern w:val="28"/>
          <w:lang w:val="en-US"/>
        </w:rPr>
        <w:tab/>
        <w:t xml:space="preserve"> </w:t>
      </w:r>
    </w:p>
    <w:p w14:paraId="5A3669AC" w14:textId="77777777" w:rsidR="007A78FA" w:rsidRDefault="00686095" w:rsidP="00251059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>Council Land policy</w:t>
      </w:r>
    </w:p>
    <w:p w14:paraId="34FB161B" w14:textId="205FBBF0" w:rsidR="00BC79AC" w:rsidRPr="00251059" w:rsidRDefault="007A78FA" w:rsidP="00251059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kern w:val="28"/>
          <w:lang w:val="en-US"/>
        </w:rPr>
        <w:t xml:space="preserve">BARS request for sports day donation &amp; </w:t>
      </w:r>
      <w:r w:rsidR="00EC553B">
        <w:rPr>
          <w:rFonts w:ascii="Arial" w:hAnsi="Arial" w:cs="Arial"/>
          <w:kern w:val="28"/>
          <w:lang w:val="en-US"/>
        </w:rPr>
        <w:t>r</w:t>
      </w:r>
      <w:r>
        <w:rPr>
          <w:rFonts w:ascii="Arial" w:hAnsi="Arial" w:cs="Arial"/>
          <w:kern w:val="28"/>
          <w:lang w:val="en-US"/>
        </w:rPr>
        <w:t xml:space="preserve">eport re dog issues at the site.  </w:t>
      </w:r>
      <w:r w:rsidR="00DA2E38" w:rsidRPr="00251059">
        <w:rPr>
          <w:rFonts w:ascii="Arial" w:hAnsi="Arial" w:cs="Arial"/>
          <w:kern w:val="28"/>
          <w:lang w:val="en-US"/>
        </w:rPr>
        <w:tab/>
      </w:r>
    </w:p>
    <w:p w14:paraId="52A0E062" w14:textId="77777777" w:rsidR="002F7D56" w:rsidRDefault="002F7D56" w:rsidP="00C2361A">
      <w:pPr>
        <w:widowControl w:val="0"/>
        <w:overflowPunct w:val="0"/>
        <w:autoSpaceDE w:val="0"/>
        <w:autoSpaceDN w:val="0"/>
        <w:adjustRightInd w:val="0"/>
        <w:ind w:left="1440" w:hanging="1298"/>
        <w:rPr>
          <w:rFonts w:ascii="Arial" w:hAnsi="Arial" w:cs="Arial"/>
          <w:bCs/>
          <w:kern w:val="28"/>
          <w:lang w:val="en-US"/>
        </w:rPr>
      </w:pPr>
    </w:p>
    <w:p w14:paraId="00CCFA01" w14:textId="0E14FB40" w:rsidR="002C2BE9" w:rsidRPr="00A90238" w:rsidRDefault="00C64005" w:rsidP="00D639A2">
      <w:pPr>
        <w:ind w:left="720" w:hanging="720"/>
        <w:rPr>
          <w:rFonts w:ascii="Arial" w:hAnsi="Arial" w:cs="Arial"/>
          <w:b/>
          <w:bCs/>
          <w:color w:val="FF0000"/>
          <w:kern w:val="28"/>
          <w:sz w:val="20"/>
          <w:szCs w:val="20"/>
          <w:lang w:val="en-US"/>
        </w:rPr>
      </w:pP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>The</w:t>
      </w:r>
      <w:r w:rsidR="008974DC">
        <w:rPr>
          <w:rFonts w:ascii="Arial" w:hAnsi="Arial" w:cs="Arial"/>
          <w:bCs/>
          <w:kern w:val="28"/>
          <w:sz w:val="20"/>
          <w:szCs w:val="20"/>
          <w:lang w:val="en-US"/>
        </w:rPr>
        <w:t>re being no further business the</w:t>
      </w:r>
      <w:r w:rsidRPr="00CC5E4B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 meeting ended </w:t>
      </w:r>
      <w:r w:rsidRPr="00BC79AC">
        <w:rPr>
          <w:rFonts w:ascii="Arial" w:hAnsi="Arial" w:cs="Arial"/>
          <w:bCs/>
          <w:kern w:val="28"/>
          <w:sz w:val="20"/>
          <w:szCs w:val="20"/>
          <w:lang w:val="en-US"/>
        </w:rPr>
        <w:t xml:space="preserve">at </w:t>
      </w:r>
      <w:r w:rsidR="00AC050F" w:rsidRPr="007A78FA">
        <w:rPr>
          <w:rFonts w:ascii="Arial" w:hAnsi="Arial" w:cs="Arial"/>
          <w:bCs/>
          <w:kern w:val="28"/>
          <w:sz w:val="20"/>
          <w:szCs w:val="20"/>
          <w:lang w:val="en-US"/>
        </w:rPr>
        <w:t>9.</w:t>
      </w:r>
      <w:r w:rsidR="009B0BB7" w:rsidRPr="007A78FA">
        <w:rPr>
          <w:rFonts w:ascii="Arial" w:hAnsi="Arial" w:cs="Arial"/>
          <w:bCs/>
          <w:kern w:val="28"/>
          <w:sz w:val="20"/>
          <w:szCs w:val="20"/>
          <w:lang w:val="en-US"/>
        </w:rPr>
        <w:t>4</w:t>
      </w:r>
      <w:r w:rsidR="001232F2" w:rsidRPr="007A78FA">
        <w:rPr>
          <w:rFonts w:ascii="Arial" w:hAnsi="Arial" w:cs="Arial"/>
          <w:bCs/>
          <w:kern w:val="28"/>
          <w:sz w:val="20"/>
          <w:szCs w:val="20"/>
          <w:lang w:val="en-US"/>
        </w:rPr>
        <w:t>0</w:t>
      </w:r>
      <w:r w:rsidR="00AC050F" w:rsidRPr="007A78FA">
        <w:rPr>
          <w:rFonts w:ascii="Arial" w:hAnsi="Arial" w:cs="Arial"/>
          <w:bCs/>
          <w:kern w:val="28"/>
          <w:sz w:val="20"/>
          <w:szCs w:val="20"/>
          <w:lang w:val="en-US"/>
        </w:rPr>
        <w:t>pm</w:t>
      </w:r>
      <w:r w:rsidR="002808A6" w:rsidRPr="007A78FA">
        <w:rPr>
          <w:rFonts w:ascii="Arial" w:hAnsi="Arial" w:cs="Arial"/>
          <w:bCs/>
          <w:kern w:val="28"/>
          <w:sz w:val="20"/>
          <w:szCs w:val="20"/>
          <w:lang w:val="en-US"/>
        </w:rPr>
        <w:t>.</w:t>
      </w:r>
    </w:p>
    <w:p w14:paraId="529FA924" w14:textId="77777777" w:rsidR="00E624FC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5228AD6F" w14:textId="77777777" w:rsidR="00BC79AC" w:rsidRDefault="00BC79A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D925B14" w14:textId="77777777" w:rsidR="00E624FC" w:rsidRPr="00C22C64" w:rsidRDefault="00E624FC" w:rsidP="00D639A2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BD13B6" w14:textId="77777777" w:rsidR="00811FF5" w:rsidRDefault="00D639A2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r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Chair: …………………………………………….</w:t>
      </w:r>
      <w:r w:rsid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 xml:space="preserve">                    D</w:t>
      </w:r>
      <w:r w:rsidR="008D1BCE" w:rsidRPr="00C22C64">
        <w:rPr>
          <w:rFonts w:ascii="Arial" w:hAnsi="Arial" w:cs="Arial"/>
          <w:b/>
          <w:bCs/>
          <w:kern w:val="28"/>
          <w:sz w:val="20"/>
          <w:szCs w:val="20"/>
          <w:lang w:val="en-US"/>
        </w:rPr>
        <w:t>ated…………………………………………</w:t>
      </w:r>
    </w:p>
    <w:p w14:paraId="5AAA1A49" w14:textId="77777777" w:rsidR="00477AAF" w:rsidRDefault="00477AAF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4ABF5562" w14:textId="77777777" w:rsidR="00835579" w:rsidRDefault="00835579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3B7BE7" w14:textId="77777777" w:rsidR="00FB6D31" w:rsidRDefault="00FB6D31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3F789A72" w14:textId="77777777" w:rsidR="00EC553B" w:rsidRDefault="00EC553B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0C9DBC9" w14:textId="77777777" w:rsidR="00EC553B" w:rsidRDefault="00EC553B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B0175BA" w14:textId="77777777" w:rsidR="00EC553B" w:rsidRDefault="00EC553B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20E33E3" w14:textId="77777777" w:rsidR="00EC553B" w:rsidRDefault="00EC553B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5E98B12" w14:textId="77777777" w:rsidR="00EC553B" w:rsidRDefault="00EC553B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0B88F1E8" w14:textId="77777777" w:rsidR="00EC553B" w:rsidRDefault="00EC553B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FB505E2" w14:textId="77777777" w:rsidR="00EC553B" w:rsidRDefault="00EC553B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7EAF7634" w14:textId="77777777" w:rsidR="00EC553B" w:rsidRDefault="00EC553B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C56B78E" w14:textId="77777777" w:rsidR="00EC553B" w:rsidRDefault="00EC553B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5CC966F" w14:textId="77777777" w:rsidR="00EC553B" w:rsidRDefault="00EC553B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4B3DD9D" w14:textId="77777777" w:rsidR="00EC553B" w:rsidRDefault="00EC553B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6349C033" w14:textId="77777777" w:rsidR="00EC553B" w:rsidRDefault="00EC553B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1F5F6183" w14:textId="77777777" w:rsidR="00EC553B" w:rsidRDefault="00EC553B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p w14:paraId="292C912B" w14:textId="77777777" w:rsidR="00EC553B" w:rsidRDefault="00EC553B" w:rsidP="00C22C64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</w:p>
    <w:tbl>
      <w:tblPr>
        <w:tblpPr w:leftFromText="180" w:rightFromText="180" w:bottomFromText="160" w:vertAnchor="text" w:horzAnchor="margin" w:tblpXSpec="center" w:tblpY="1094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394"/>
        <w:gridCol w:w="1084"/>
        <w:gridCol w:w="1543"/>
      </w:tblGrid>
      <w:tr w:rsidR="00EC553B" w14:paraId="5F5EA233" w14:textId="77777777" w:rsidTr="00CE6FC1">
        <w:trPr>
          <w:trHeight w:val="416"/>
        </w:trPr>
        <w:tc>
          <w:tcPr>
            <w:tcW w:w="3681" w:type="dxa"/>
            <w:shd w:val="clear" w:color="auto" w:fill="F2F2F2"/>
            <w:noWrap/>
            <w:vAlign w:val="bottom"/>
          </w:tcPr>
          <w:p w14:paraId="0FF2CA3F" w14:textId="77777777" w:rsidR="00EC553B" w:rsidRPr="00A17BF5" w:rsidRDefault="00EC553B" w:rsidP="00CE6FC1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A17BF5">
              <w:rPr>
                <w:rFonts w:ascii="Arial" w:hAnsi="Arial" w:cs="Arial"/>
                <w:b/>
                <w:color w:val="000000"/>
                <w:lang w:eastAsia="en-US"/>
              </w:rPr>
              <w:t>MARCH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704585E9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62F303C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4B5A398D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EC553B" w:rsidRPr="007059EA" w14:paraId="1A4A5A21" w14:textId="77777777" w:rsidTr="00CE6FC1">
        <w:trPr>
          <w:trHeight w:val="235"/>
        </w:trPr>
        <w:tc>
          <w:tcPr>
            <w:tcW w:w="3681" w:type="dxa"/>
            <w:shd w:val="clear" w:color="auto" w:fill="F2F2F2"/>
            <w:noWrap/>
            <w:vAlign w:val="bottom"/>
          </w:tcPr>
          <w:p w14:paraId="4C815F69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Npower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1A3613AB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Mkt Hill – Electricity (Mar)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79D3667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553CD87F" w14:textId="77777777" w:rsidR="00EC553B" w:rsidRPr="007059EA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27.00</w:t>
            </w:r>
          </w:p>
        </w:tc>
      </w:tr>
      <w:tr w:rsidR="00EC553B" w:rsidRPr="000B24F9" w14:paraId="00FD5F44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31705D3C" w14:textId="77777777" w:rsidR="00EC553B" w:rsidRPr="000B24F9" w:rsidRDefault="00EC553B" w:rsidP="00CE6FC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Bawtry Community Library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3EB597F2" w14:textId="77777777" w:rsidR="00EC553B" w:rsidRPr="000B24F9" w:rsidRDefault="00EC553B" w:rsidP="00CE6FC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Heritage group donation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792EDE3" w14:textId="77777777" w:rsidR="00EC553B" w:rsidRPr="000B24F9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1351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3ABD088A" w14:textId="77777777" w:rsidR="00EC553B" w:rsidRPr="000B24F9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3440.00</w:t>
            </w:r>
          </w:p>
        </w:tc>
      </w:tr>
      <w:tr w:rsidR="00EC553B" w:rsidRPr="000B24F9" w14:paraId="4899B0A4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33C71F9" w14:textId="77777777" w:rsidR="00EC553B" w:rsidRPr="000B24F9" w:rsidRDefault="00EC553B" w:rsidP="00CE6FC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Mosaic Trust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10ED0EC4" w14:textId="77777777" w:rsidR="00EC553B" w:rsidRPr="000B24F9" w:rsidRDefault="00EC553B" w:rsidP="00CE6FC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MOSAIC Trust donation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15C21BF" w14:textId="77777777" w:rsidR="00EC553B" w:rsidRPr="000B24F9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1352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768788D8" w14:textId="77777777" w:rsidR="00EC553B" w:rsidRPr="000B24F9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300.00</w:t>
            </w:r>
          </w:p>
        </w:tc>
      </w:tr>
      <w:tr w:rsidR="00EC553B" w:rsidRPr="000B24F9" w14:paraId="17B7331E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B1A6C41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 Harrison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4FB7C9F0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Reimburse flowers – Cllr Dickenson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8CACB3C" w14:textId="77777777" w:rsidR="00EC553B" w:rsidRPr="000B24F9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1353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76E3AED6" w14:textId="77777777" w:rsidR="00EC553B" w:rsidRPr="000B24F9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30.00</w:t>
            </w:r>
          </w:p>
        </w:tc>
      </w:tr>
      <w:tr w:rsidR="00EC553B" w:rsidRPr="007059EA" w14:paraId="2AF2575F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6A30C49C" w14:textId="77777777" w:rsidR="00EC553B" w:rsidRPr="007E023C" w:rsidRDefault="00EC553B" w:rsidP="00CE6FC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HSBC 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6BF39625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Bank fees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AD404D8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32CAD8F7" w14:textId="77777777" w:rsidR="00EC553B" w:rsidRPr="007059EA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A17BF5">
              <w:rPr>
                <w:rFonts w:ascii="Arial" w:hAnsi="Arial" w:cs="Arial"/>
                <w:lang w:eastAsia="en-US"/>
              </w:rPr>
              <w:t>5.50</w:t>
            </w:r>
          </w:p>
        </w:tc>
      </w:tr>
      <w:tr w:rsidR="00EC553B" w:rsidRPr="00E50B52" w14:paraId="1B5EAAED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E0E909C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Various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7FCE73E1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Salaries &amp; allowances–Mar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E407C52" w14:textId="77777777" w:rsidR="00EC553B" w:rsidRPr="000B24F9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B24F9">
              <w:rPr>
                <w:rFonts w:ascii="Arial" w:hAnsi="Arial" w:cs="Arial"/>
                <w:lang w:eastAsia="en-US"/>
              </w:rPr>
              <w:t>13</w:t>
            </w:r>
            <w:r>
              <w:rPr>
                <w:rFonts w:ascii="Arial" w:hAnsi="Arial" w:cs="Arial"/>
                <w:lang w:eastAsia="en-US"/>
              </w:rPr>
              <w:t>54</w:t>
            </w:r>
            <w:r w:rsidRPr="000B24F9">
              <w:rPr>
                <w:rFonts w:ascii="Arial" w:hAnsi="Arial" w:cs="Arial"/>
                <w:lang w:eastAsia="en-US"/>
              </w:rPr>
              <w:t>/</w:t>
            </w:r>
            <w:r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7AEE19BF" w14:textId="77777777" w:rsidR="00EC553B" w:rsidRPr="00E50B52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50B52">
              <w:rPr>
                <w:rFonts w:ascii="Arial" w:hAnsi="Arial" w:cs="Arial"/>
                <w:lang w:eastAsia="en-US"/>
              </w:rPr>
              <w:t>2492.16</w:t>
            </w:r>
          </w:p>
        </w:tc>
      </w:tr>
      <w:tr w:rsidR="00EC553B" w:rsidRPr="00E50B52" w14:paraId="6804009A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9D0075D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Pension People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5CB73647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Pension contributions (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emp’r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emp’e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)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BAA242C" w14:textId="77777777" w:rsidR="00EC553B" w:rsidRPr="007059EA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493A98C8" w14:textId="77777777" w:rsidR="00EC553B" w:rsidRPr="00E50B52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50B52">
              <w:rPr>
                <w:rFonts w:ascii="Arial" w:hAnsi="Arial" w:cs="Arial"/>
                <w:lang w:eastAsia="en-US"/>
              </w:rPr>
              <w:t>40.00</w:t>
            </w:r>
          </w:p>
        </w:tc>
      </w:tr>
      <w:tr w:rsidR="00EC553B" w:rsidRPr="00E50B52" w14:paraId="1BAFBAC4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7C980CE0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HMRC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7032F405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Tax &amp; NICS - Mar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6DC84D63" w14:textId="77777777" w:rsidR="00EC553B" w:rsidRPr="007059EA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7059EA">
              <w:rPr>
                <w:rFonts w:ascii="Arial" w:hAnsi="Arial" w:cs="Arial"/>
                <w:lang w:eastAsia="en-US"/>
              </w:rPr>
              <w:t>13</w:t>
            </w:r>
            <w:r>
              <w:rPr>
                <w:rFonts w:ascii="Arial" w:hAnsi="Arial" w:cs="Arial"/>
                <w:lang w:eastAsia="en-US"/>
              </w:rPr>
              <w:t>57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384DCC9F" w14:textId="77777777" w:rsidR="00EC553B" w:rsidRPr="00E50B52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50B52">
              <w:rPr>
                <w:rFonts w:ascii="Arial" w:hAnsi="Arial" w:cs="Arial"/>
                <w:lang w:eastAsia="en-US"/>
              </w:rPr>
              <w:t>576.95</w:t>
            </w:r>
          </w:p>
        </w:tc>
      </w:tr>
      <w:tr w:rsidR="00EC553B" w:rsidRPr="00E50B52" w14:paraId="38C0B0D7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3F9CC439" w14:textId="77777777" w:rsidR="00EC553B" w:rsidRPr="007E023C" w:rsidRDefault="00EC553B" w:rsidP="00CE6FC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Groundwork UK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7C20A26F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Unused grant - Refund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B047377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1358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44CE4883" w14:textId="77777777" w:rsidR="00EC553B" w:rsidRPr="00E50B52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575.00</w:t>
            </w:r>
          </w:p>
        </w:tc>
      </w:tr>
      <w:tr w:rsidR="00EC553B" w:rsidRPr="00381109" w14:paraId="01FCD219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534D0D7C" w14:textId="77777777" w:rsidR="00EC553B" w:rsidRPr="00320B75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 w:rsidRPr="00320B75"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4E0B1EAB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store rent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1BA4710C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1359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0E91948E" w14:textId="77777777" w:rsidR="00EC553B" w:rsidRPr="00381109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1.00</w:t>
            </w:r>
          </w:p>
        </w:tc>
      </w:tr>
      <w:tr w:rsidR="00EC553B" w:rsidRPr="00320B75" w14:paraId="516FF57C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5B14B9A2" w14:textId="77777777" w:rsidR="00EC553B" w:rsidRPr="00320B75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452270AB" w14:textId="77777777" w:rsidR="00EC553B" w:rsidRPr="00320B75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549216B" w14:textId="77777777" w:rsidR="00EC553B" w:rsidRPr="00320B75" w:rsidRDefault="00EC553B" w:rsidP="00CE6FC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7193E2C8" w14:textId="77777777" w:rsidR="00EC553B" w:rsidRPr="00320B75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EC553B" w:rsidRPr="00381109" w14:paraId="67895EB8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F29865D" w14:textId="77777777" w:rsidR="00EC553B" w:rsidRPr="00A17BF5" w:rsidRDefault="00EC553B" w:rsidP="00CE6FC1">
            <w:pPr>
              <w:spacing w:line="254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A17BF5">
              <w:rPr>
                <w:rFonts w:ascii="Arial" w:hAnsi="Arial" w:cs="Arial"/>
                <w:b/>
                <w:color w:val="000000"/>
                <w:lang w:eastAsia="en-US"/>
              </w:rPr>
              <w:t>APRIL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07148258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8D9144E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7AECBFDC" w14:textId="77777777" w:rsidR="00EC553B" w:rsidRPr="00381109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EC553B" w:rsidRPr="00676790" w14:paraId="3FFE3482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C03A62B" w14:textId="77777777" w:rsidR="00EC553B" w:rsidRPr="002B1355" w:rsidRDefault="00EC553B" w:rsidP="00CE6FC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530A739F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Cemetery rates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30276D9" w14:textId="77777777" w:rsidR="00EC553B" w:rsidRPr="00E11E05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209645BD" w14:textId="77777777" w:rsidR="00EC553B" w:rsidRPr="00676790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60.85</w:t>
            </w:r>
          </w:p>
        </w:tc>
      </w:tr>
      <w:tr w:rsidR="00EC553B" w:rsidRPr="00676790" w14:paraId="2DF587BC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63138B2" w14:textId="77777777" w:rsidR="00EC553B" w:rsidRPr="002B1355" w:rsidRDefault="00EC553B" w:rsidP="00CE6FC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DMBC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7958B37E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Market Hill rates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5AEAD6C4" w14:textId="77777777" w:rsidR="00EC553B" w:rsidRPr="00E11E05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7E3E0FEA" w14:textId="77777777" w:rsidR="00EC553B" w:rsidRPr="00676790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686.50</w:t>
            </w:r>
          </w:p>
        </w:tc>
      </w:tr>
      <w:tr w:rsidR="00EC553B" w:rsidRPr="00676790" w14:paraId="217AFA58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3F64F75C" w14:textId="77777777" w:rsidR="00EC553B" w:rsidRPr="002B1355" w:rsidRDefault="00EC553B" w:rsidP="00CE6FC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2B1355">
              <w:rPr>
                <w:rFonts w:ascii="Arial" w:hAnsi="Arial" w:cs="Arial"/>
                <w:lang w:eastAsia="en-US"/>
              </w:rPr>
              <w:t xml:space="preserve">Today Publications </w:t>
            </w:r>
            <w:r>
              <w:rPr>
                <w:rFonts w:ascii="Arial" w:hAnsi="Arial" w:cs="Arial"/>
                <w:lang w:eastAsia="en-US"/>
              </w:rPr>
              <w:t>Ltd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1F7269E1" w14:textId="77777777" w:rsidR="00EC553B" w:rsidRPr="002B1355" w:rsidRDefault="00EC553B" w:rsidP="00CE6FC1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Newsletter - </w:t>
            </w:r>
            <w:r w:rsidRPr="002B1355">
              <w:rPr>
                <w:rFonts w:ascii="Arial" w:hAnsi="Arial" w:cs="Arial"/>
                <w:lang w:eastAsia="en-US"/>
              </w:rPr>
              <w:t xml:space="preserve">Bawtry </w:t>
            </w:r>
            <w:r>
              <w:rPr>
                <w:rFonts w:ascii="Arial" w:hAnsi="Arial" w:cs="Arial"/>
                <w:lang w:eastAsia="en-US"/>
              </w:rPr>
              <w:t>T</w:t>
            </w:r>
            <w:r w:rsidRPr="002B1355">
              <w:rPr>
                <w:rFonts w:ascii="Arial" w:hAnsi="Arial" w:cs="Arial"/>
                <w:lang w:eastAsia="en-US"/>
              </w:rPr>
              <w:t>oday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03548DF8" w14:textId="77777777" w:rsidR="00EC553B" w:rsidRPr="00E11E05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E11E05">
              <w:rPr>
                <w:rFonts w:ascii="Arial" w:hAnsi="Arial" w:cs="Arial"/>
                <w:lang w:eastAsia="en-US"/>
              </w:rPr>
              <w:t>DD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5DD72388" w14:textId="77777777" w:rsidR="00EC553B" w:rsidRPr="00676790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676790">
              <w:rPr>
                <w:rFonts w:ascii="Arial" w:hAnsi="Arial" w:cs="Arial"/>
                <w:lang w:eastAsia="en-US"/>
              </w:rPr>
              <w:t>114.00</w:t>
            </w:r>
          </w:p>
        </w:tc>
      </w:tr>
      <w:tr w:rsidR="00EC553B" w14:paraId="49ECFD81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05E2B599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YLCA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655D67D3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Training fee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B65012A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1360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7CEA773B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 w:rsidRPr="000653E4">
              <w:rPr>
                <w:rFonts w:ascii="Arial" w:hAnsi="Arial" w:cs="Arial"/>
                <w:lang w:eastAsia="en-US"/>
              </w:rPr>
              <w:t>45.00</w:t>
            </w:r>
          </w:p>
        </w:tc>
      </w:tr>
      <w:tr w:rsidR="00EC553B" w:rsidRPr="00E11E05" w14:paraId="3B4B0DA9" w14:textId="77777777" w:rsidTr="00CE6FC1">
        <w:trPr>
          <w:trHeight w:val="70"/>
        </w:trPr>
        <w:tc>
          <w:tcPr>
            <w:tcW w:w="3681" w:type="dxa"/>
            <w:shd w:val="clear" w:color="auto" w:fill="F2F2F2"/>
            <w:noWrap/>
            <w:vAlign w:val="bottom"/>
          </w:tcPr>
          <w:p w14:paraId="23C62D6F" w14:textId="77777777" w:rsidR="00EC553B" w:rsidRPr="004443A2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Gillies Landscapes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04C9C090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Cemetery hedge cutting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AED017E" w14:textId="77777777" w:rsidR="00EC553B" w:rsidRPr="00E11E05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1361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015F2CEC" w14:textId="77777777" w:rsidR="00EC553B" w:rsidRPr="00E11E05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240.00</w:t>
            </w:r>
          </w:p>
        </w:tc>
      </w:tr>
      <w:tr w:rsidR="00EC553B" w:rsidRPr="0063239F" w14:paraId="3B405876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957E184" w14:textId="77777777" w:rsidR="00EC553B" w:rsidRPr="000653E4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A </w:t>
            </w:r>
            <w:r w:rsidRPr="000653E4">
              <w:rPr>
                <w:rFonts w:ascii="Arial" w:hAnsi="Arial" w:cs="Arial"/>
                <w:color w:val="000000"/>
                <w:lang w:eastAsia="en-US"/>
              </w:rPr>
              <w:t>Harrison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4B735114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Reimburse postages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1FA5B16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1362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1C852746" w14:textId="77777777" w:rsidR="00EC553B" w:rsidRPr="0063239F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21.16</w:t>
            </w:r>
          </w:p>
        </w:tc>
      </w:tr>
      <w:tr w:rsidR="00EC553B" w14:paraId="58BF6517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2E8E6AE7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Leonard Tomlinson Ltd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28A7F710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Quarterly garage rent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4EBDDDCE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1363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64F2FC21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315.00</w:t>
            </w:r>
          </w:p>
        </w:tc>
      </w:tr>
      <w:tr w:rsidR="00EC553B" w:rsidRPr="001E4659" w14:paraId="1FCC36B6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195FACC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The New Hall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31C33CFA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Room hire –Feb 13</w:t>
            </w:r>
            <w:r w:rsidRPr="002D00F8">
              <w:rPr>
                <w:rFonts w:ascii="Arial" w:hAnsi="Arial" w:cs="Arial"/>
                <w:color w:val="000000"/>
                <w:vertAlign w:val="superscript"/>
                <w:lang w:eastAsia="en-US"/>
              </w:rPr>
              <w:t>th</w:t>
            </w:r>
            <w:r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A0706A2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1364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6A963716" w14:textId="77777777" w:rsidR="00EC553B" w:rsidRPr="001E4659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27.00</w:t>
            </w:r>
          </w:p>
        </w:tc>
      </w:tr>
      <w:tr w:rsidR="00EC553B" w14:paraId="1E2660A4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785BB749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North </w:t>
            </w: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Notts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 xml:space="preserve"> Landscapes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71935D2F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Grass cutting – Cemetery &amp; Wharf St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D6AC30B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1365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43C95749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444.00</w:t>
            </w:r>
          </w:p>
        </w:tc>
      </w:tr>
      <w:tr w:rsidR="00EC553B" w14:paraId="68B4E412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4156343E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Need a Hand Ltd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231EFF00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Wharf St- tree removal 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7729599F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1366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08601290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120.00</w:t>
            </w:r>
          </w:p>
        </w:tc>
      </w:tr>
      <w:tr w:rsidR="00EC553B" w14:paraId="67DCB413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7E9E647F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DMBC</w:t>
            </w: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1D8253CD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Annual waste contract - cemetery</w:t>
            </w: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2BD59619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1367</w:t>
            </w: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3BEC0085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440.00</w:t>
            </w:r>
          </w:p>
        </w:tc>
      </w:tr>
      <w:tr w:rsidR="00EC553B" w14:paraId="0FE0971D" w14:textId="77777777" w:rsidTr="00CE6FC1">
        <w:trPr>
          <w:trHeight w:val="276"/>
        </w:trPr>
        <w:tc>
          <w:tcPr>
            <w:tcW w:w="3681" w:type="dxa"/>
            <w:shd w:val="clear" w:color="auto" w:fill="F2F2F2"/>
            <w:noWrap/>
            <w:vAlign w:val="bottom"/>
          </w:tcPr>
          <w:p w14:paraId="18F51ADD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4394" w:type="dxa"/>
            <w:shd w:val="clear" w:color="auto" w:fill="F2F2F2"/>
            <w:noWrap/>
            <w:vAlign w:val="bottom"/>
          </w:tcPr>
          <w:p w14:paraId="0E146196" w14:textId="77777777" w:rsidR="00EC553B" w:rsidRDefault="00EC553B" w:rsidP="00CE6FC1">
            <w:pPr>
              <w:spacing w:line="254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4" w:type="dxa"/>
            <w:shd w:val="clear" w:color="auto" w:fill="F2F2F2"/>
            <w:noWrap/>
            <w:vAlign w:val="bottom"/>
          </w:tcPr>
          <w:p w14:paraId="3EF06E0A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543" w:type="dxa"/>
            <w:shd w:val="clear" w:color="auto" w:fill="F2F2F2"/>
            <w:noWrap/>
            <w:vAlign w:val="bottom"/>
          </w:tcPr>
          <w:p w14:paraId="28BA5877" w14:textId="77777777" w:rsidR="00EC553B" w:rsidRDefault="00EC553B" w:rsidP="00CE6FC1">
            <w:pPr>
              <w:spacing w:line="254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14:paraId="3F924D26" w14:textId="77777777" w:rsidR="00EC553B" w:rsidRDefault="00EC553B" w:rsidP="00EC553B">
      <w:pPr>
        <w:ind w:left="720" w:hanging="720"/>
        <w:rPr>
          <w:rFonts w:ascii="Arial" w:hAnsi="Arial" w:cs="Arial"/>
          <w:b/>
          <w:bCs/>
          <w:kern w:val="28"/>
          <w:sz w:val="20"/>
          <w:szCs w:val="20"/>
          <w:lang w:val="en-US"/>
        </w:rPr>
      </w:pPr>
      <w:bookmarkStart w:id="0" w:name="_GoBack"/>
      <w:bookmarkEnd w:id="0"/>
    </w:p>
    <w:sectPr w:rsidR="00EC553B" w:rsidSect="00EC553B">
      <w:headerReference w:type="default" r:id="rId8"/>
      <w:pgSz w:w="11906" w:h="16838"/>
      <w:pgMar w:top="709" w:right="1274" w:bottom="851" w:left="1440" w:header="397" w:footer="708" w:gutter="0"/>
      <w:pgNumType w:start="12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CF855E" w14:textId="77777777" w:rsidR="002D7C9C" w:rsidRDefault="002D7C9C" w:rsidP="00C22C64">
      <w:r>
        <w:separator/>
      </w:r>
    </w:p>
  </w:endnote>
  <w:endnote w:type="continuationSeparator" w:id="0">
    <w:p w14:paraId="70825F04" w14:textId="77777777" w:rsidR="002D7C9C" w:rsidRDefault="002D7C9C" w:rsidP="00C2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E6331" w14:textId="77777777" w:rsidR="002D7C9C" w:rsidRDefault="002D7C9C" w:rsidP="00C22C64">
      <w:r>
        <w:separator/>
      </w:r>
    </w:p>
  </w:footnote>
  <w:footnote w:type="continuationSeparator" w:id="0">
    <w:p w14:paraId="6338D997" w14:textId="77777777" w:rsidR="002D7C9C" w:rsidRDefault="002D7C9C" w:rsidP="00C22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99977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55069E" w14:textId="7EAF6F37" w:rsidR="00EC553B" w:rsidRDefault="00EC55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1246</w:t>
        </w:r>
        <w:r>
          <w:rPr>
            <w:noProof/>
          </w:rPr>
          <w:fldChar w:fldCharType="end"/>
        </w:r>
      </w:p>
    </w:sdtContent>
  </w:sdt>
  <w:p w14:paraId="53DF389D" w14:textId="77777777" w:rsidR="007A78FA" w:rsidRDefault="007A78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7B24"/>
    <w:multiLevelType w:val="hybridMultilevel"/>
    <w:tmpl w:val="2C0C36AE"/>
    <w:lvl w:ilvl="0" w:tplc="226028F8">
      <w:start w:val="1"/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FD87BDE"/>
    <w:multiLevelType w:val="hybridMultilevel"/>
    <w:tmpl w:val="7A54648E"/>
    <w:lvl w:ilvl="0" w:tplc="EFDED9E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7A25D6"/>
    <w:multiLevelType w:val="hybridMultilevel"/>
    <w:tmpl w:val="33D49A50"/>
    <w:lvl w:ilvl="0" w:tplc="EC8651A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EB2047B"/>
    <w:multiLevelType w:val="hybridMultilevel"/>
    <w:tmpl w:val="1CDA5E02"/>
    <w:lvl w:ilvl="0" w:tplc="87E277A2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1BD7A0B"/>
    <w:multiLevelType w:val="hybridMultilevel"/>
    <w:tmpl w:val="D346A16E"/>
    <w:lvl w:ilvl="0" w:tplc="4BCEA1BA"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58D47480"/>
    <w:multiLevelType w:val="hybridMultilevel"/>
    <w:tmpl w:val="1EE204F6"/>
    <w:lvl w:ilvl="0" w:tplc="8F867998">
      <w:start w:val="16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7F55D70"/>
    <w:multiLevelType w:val="hybridMultilevel"/>
    <w:tmpl w:val="961C577E"/>
    <w:lvl w:ilvl="0" w:tplc="E432F9B8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E2B2B1A"/>
    <w:multiLevelType w:val="hybridMultilevel"/>
    <w:tmpl w:val="A24A9C5A"/>
    <w:lvl w:ilvl="0" w:tplc="08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51948"/>
    <w:multiLevelType w:val="hybridMultilevel"/>
    <w:tmpl w:val="61E05662"/>
    <w:lvl w:ilvl="0" w:tplc="2604EC2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43B0"/>
    <w:multiLevelType w:val="hybridMultilevel"/>
    <w:tmpl w:val="9A44B456"/>
    <w:lvl w:ilvl="0" w:tplc="2990CAE8">
      <w:start w:val="2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 w15:restartNumberingAfterBreak="0">
    <w:nsid w:val="7A695392"/>
    <w:multiLevelType w:val="hybridMultilevel"/>
    <w:tmpl w:val="DD242BDA"/>
    <w:lvl w:ilvl="0" w:tplc="FE08042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0A"/>
    <w:rsid w:val="00000889"/>
    <w:rsid w:val="00002E9A"/>
    <w:rsid w:val="000032EC"/>
    <w:rsid w:val="00003888"/>
    <w:rsid w:val="000078B9"/>
    <w:rsid w:val="0001045C"/>
    <w:rsid w:val="00012217"/>
    <w:rsid w:val="00012B4B"/>
    <w:rsid w:val="0001777C"/>
    <w:rsid w:val="000202BD"/>
    <w:rsid w:val="000227A2"/>
    <w:rsid w:val="00022877"/>
    <w:rsid w:val="0002782C"/>
    <w:rsid w:val="00037904"/>
    <w:rsid w:val="000407F1"/>
    <w:rsid w:val="0004489C"/>
    <w:rsid w:val="00047205"/>
    <w:rsid w:val="00054A7B"/>
    <w:rsid w:val="0005650E"/>
    <w:rsid w:val="0006231D"/>
    <w:rsid w:val="00062CDE"/>
    <w:rsid w:val="000676B5"/>
    <w:rsid w:val="00070207"/>
    <w:rsid w:val="0007501A"/>
    <w:rsid w:val="000758E4"/>
    <w:rsid w:val="0008056D"/>
    <w:rsid w:val="000807F5"/>
    <w:rsid w:val="000903DB"/>
    <w:rsid w:val="000920D3"/>
    <w:rsid w:val="000925FD"/>
    <w:rsid w:val="00092DC5"/>
    <w:rsid w:val="0009314B"/>
    <w:rsid w:val="00094ACF"/>
    <w:rsid w:val="00095E02"/>
    <w:rsid w:val="000968F1"/>
    <w:rsid w:val="000A2451"/>
    <w:rsid w:val="000B7767"/>
    <w:rsid w:val="000B78AB"/>
    <w:rsid w:val="000C0519"/>
    <w:rsid w:val="000C5E02"/>
    <w:rsid w:val="000D1B56"/>
    <w:rsid w:val="000D4E00"/>
    <w:rsid w:val="000D5E62"/>
    <w:rsid w:val="000D65AC"/>
    <w:rsid w:val="000E2AA8"/>
    <w:rsid w:val="000E6914"/>
    <w:rsid w:val="000F0F8F"/>
    <w:rsid w:val="000F183B"/>
    <w:rsid w:val="000F1DA5"/>
    <w:rsid w:val="000F2923"/>
    <w:rsid w:val="000F36D0"/>
    <w:rsid w:val="00101A62"/>
    <w:rsid w:val="001071F2"/>
    <w:rsid w:val="00107EFE"/>
    <w:rsid w:val="00120A16"/>
    <w:rsid w:val="001232F2"/>
    <w:rsid w:val="00126068"/>
    <w:rsid w:val="00136416"/>
    <w:rsid w:val="00141C83"/>
    <w:rsid w:val="00142425"/>
    <w:rsid w:val="00142AA9"/>
    <w:rsid w:val="00145B44"/>
    <w:rsid w:val="00152118"/>
    <w:rsid w:val="00152762"/>
    <w:rsid w:val="001539B5"/>
    <w:rsid w:val="00154531"/>
    <w:rsid w:val="00157441"/>
    <w:rsid w:val="00160421"/>
    <w:rsid w:val="0016058B"/>
    <w:rsid w:val="00161343"/>
    <w:rsid w:val="00161EB3"/>
    <w:rsid w:val="001625AD"/>
    <w:rsid w:val="0016567B"/>
    <w:rsid w:val="001667EF"/>
    <w:rsid w:val="0017145D"/>
    <w:rsid w:val="00171BB1"/>
    <w:rsid w:val="00172076"/>
    <w:rsid w:val="00172588"/>
    <w:rsid w:val="001736BD"/>
    <w:rsid w:val="001752E4"/>
    <w:rsid w:val="00176673"/>
    <w:rsid w:val="00177C41"/>
    <w:rsid w:val="001802FA"/>
    <w:rsid w:val="00180604"/>
    <w:rsid w:val="00180DA4"/>
    <w:rsid w:val="00182A13"/>
    <w:rsid w:val="001844E2"/>
    <w:rsid w:val="001858A4"/>
    <w:rsid w:val="00190253"/>
    <w:rsid w:val="00192102"/>
    <w:rsid w:val="001929C4"/>
    <w:rsid w:val="00195B55"/>
    <w:rsid w:val="001A1941"/>
    <w:rsid w:val="001A1B56"/>
    <w:rsid w:val="001A2C28"/>
    <w:rsid w:val="001A7719"/>
    <w:rsid w:val="001B275D"/>
    <w:rsid w:val="001B492A"/>
    <w:rsid w:val="001C1AE2"/>
    <w:rsid w:val="001C22E0"/>
    <w:rsid w:val="001C2B53"/>
    <w:rsid w:val="001C381B"/>
    <w:rsid w:val="001C3C44"/>
    <w:rsid w:val="001C5C8F"/>
    <w:rsid w:val="001C5E0C"/>
    <w:rsid w:val="001C6A52"/>
    <w:rsid w:val="001C7655"/>
    <w:rsid w:val="001D2AE8"/>
    <w:rsid w:val="001D3200"/>
    <w:rsid w:val="001D54A9"/>
    <w:rsid w:val="001E231E"/>
    <w:rsid w:val="001E2E43"/>
    <w:rsid w:val="001E42B1"/>
    <w:rsid w:val="001F28F5"/>
    <w:rsid w:val="001F743D"/>
    <w:rsid w:val="0020028E"/>
    <w:rsid w:val="00202B17"/>
    <w:rsid w:val="0020358D"/>
    <w:rsid w:val="0020454E"/>
    <w:rsid w:val="00207067"/>
    <w:rsid w:val="00207BE9"/>
    <w:rsid w:val="002107CE"/>
    <w:rsid w:val="00220441"/>
    <w:rsid w:val="0022207F"/>
    <w:rsid w:val="0022560A"/>
    <w:rsid w:val="0022719E"/>
    <w:rsid w:val="00227435"/>
    <w:rsid w:val="00227EA5"/>
    <w:rsid w:val="00232E99"/>
    <w:rsid w:val="00232FEB"/>
    <w:rsid w:val="0023364A"/>
    <w:rsid w:val="0023630F"/>
    <w:rsid w:val="002369BB"/>
    <w:rsid w:val="0023730F"/>
    <w:rsid w:val="00240523"/>
    <w:rsid w:val="002449D1"/>
    <w:rsid w:val="00244E48"/>
    <w:rsid w:val="002503D1"/>
    <w:rsid w:val="00250498"/>
    <w:rsid w:val="00251059"/>
    <w:rsid w:val="002628E6"/>
    <w:rsid w:val="002645FC"/>
    <w:rsid w:val="00265C18"/>
    <w:rsid w:val="00266370"/>
    <w:rsid w:val="00267297"/>
    <w:rsid w:val="00272C0D"/>
    <w:rsid w:val="00280030"/>
    <w:rsid w:val="002808A6"/>
    <w:rsid w:val="00283BCB"/>
    <w:rsid w:val="00286C45"/>
    <w:rsid w:val="00291873"/>
    <w:rsid w:val="002925AF"/>
    <w:rsid w:val="002927D9"/>
    <w:rsid w:val="0029440D"/>
    <w:rsid w:val="002A0838"/>
    <w:rsid w:val="002A1536"/>
    <w:rsid w:val="002A1E5F"/>
    <w:rsid w:val="002A2B4B"/>
    <w:rsid w:val="002A4B45"/>
    <w:rsid w:val="002A7B83"/>
    <w:rsid w:val="002A7BE2"/>
    <w:rsid w:val="002B0C70"/>
    <w:rsid w:val="002B468A"/>
    <w:rsid w:val="002B5C8F"/>
    <w:rsid w:val="002C1522"/>
    <w:rsid w:val="002C2BE9"/>
    <w:rsid w:val="002C46D8"/>
    <w:rsid w:val="002C4E76"/>
    <w:rsid w:val="002C53AE"/>
    <w:rsid w:val="002C7101"/>
    <w:rsid w:val="002D7C9C"/>
    <w:rsid w:val="002E21DA"/>
    <w:rsid w:val="002E677C"/>
    <w:rsid w:val="002E7270"/>
    <w:rsid w:val="002F140E"/>
    <w:rsid w:val="002F1C60"/>
    <w:rsid w:val="002F5C7F"/>
    <w:rsid w:val="002F7D56"/>
    <w:rsid w:val="003037C5"/>
    <w:rsid w:val="003064A4"/>
    <w:rsid w:val="0030678E"/>
    <w:rsid w:val="00311F01"/>
    <w:rsid w:val="00312EB4"/>
    <w:rsid w:val="00314107"/>
    <w:rsid w:val="00323BC8"/>
    <w:rsid w:val="00323EE9"/>
    <w:rsid w:val="00325A34"/>
    <w:rsid w:val="003274D6"/>
    <w:rsid w:val="00333FA1"/>
    <w:rsid w:val="00334EFC"/>
    <w:rsid w:val="00342FED"/>
    <w:rsid w:val="0034633D"/>
    <w:rsid w:val="003540F2"/>
    <w:rsid w:val="003546B7"/>
    <w:rsid w:val="00360FC7"/>
    <w:rsid w:val="00362A89"/>
    <w:rsid w:val="003715BE"/>
    <w:rsid w:val="00381745"/>
    <w:rsid w:val="00383281"/>
    <w:rsid w:val="00385D41"/>
    <w:rsid w:val="003867FB"/>
    <w:rsid w:val="003871F9"/>
    <w:rsid w:val="0039355E"/>
    <w:rsid w:val="00395918"/>
    <w:rsid w:val="003A2910"/>
    <w:rsid w:val="003A4DDF"/>
    <w:rsid w:val="003A5D9F"/>
    <w:rsid w:val="003A6D40"/>
    <w:rsid w:val="003B4AB9"/>
    <w:rsid w:val="003C2556"/>
    <w:rsid w:val="003C5B37"/>
    <w:rsid w:val="003C76AD"/>
    <w:rsid w:val="003D191B"/>
    <w:rsid w:val="003D3FE6"/>
    <w:rsid w:val="003D4245"/>
    <w:rsid w:val="003D47EC"/>
    <w:rsid w:val="003D5DEF"/>
    <w:rsid w:val="003D602A"/>
    <w:rsid w:val="003F0AC2"/>
    <w:rsid w:val="003F1BD5"/>
    <w:rsid w:val="003F3356"/>
    <w:rsid w:val="003F548C"/>
    <w:rsid w:val="003F6151"/>
    <w:rsid w:val="0040106A"/>
    <w:rsid w:val="004011F3"/>
    <w:rsid w:val="004121C1"/>
    <w:rsid w:val="00420A7C"/>
    <w:rsid w:val="004221D3"/>
    <w:rsid w:val="0042513C"/>
    <w:rsid w:val="004323D1"/>
    <w:rsid w:val="00435DD3"/>
    <w:rsid w:val="004425F4"/>
    <w:rsid w:val="0044263E"/>
    <w:rsid w:val="00451A37"/>
    <w:rsid w:val="00452DB0"/>
    <w:rsid w:val="00453609"/>
    <w:rsid w:val="004536A3"/>
    <w:rsid w:val="00453770"/>
    <w:rsid w:val="00457337"/>
    <w:rsid w:val="00457C58"/>
    <w:rsid w:val="00461734"/>
    <w:rsid w:val="004622A8"/>
    <w:rsid w:val="00466BE7"/>
    <w:rsid w:val="0047026A"/>
    <w:rsid w:val="0047170B"/>
    <w:rsid w:val="00474444"/>
    <w:rsid w:val="004753F5"/>
    <w:rsid w:val="004762F5"/>
    <w:rsid w:val="00477AAF"/>
    <w:rsid w:val="0048159F"/>
    <w:rsid w:val="004821FF"/>
    <w:rsid w:val="0048299C"/>
    <w:rsid w:val="0048588E"/>
    <w:rsid w:val="004874EA"/>
    <w:rsid w:val="00490EE3"/>
    <w:rsid w:val="00495FC2"/>
    <w:rsid w:val="004A0DA2"/>
    <w:rsid w:val="004A3B9F"/>
    <w:rsid w:val="004A537F"/>
    <w:rsid w:val="004A58F7"/>
    <w:rsid w:val="004A7F9D"/>
    <w:rsid w:val="004B1DA6"/>
    <w:rsid w:val="004B21E2"/>
    <w:rsid w:val="004B3817"/>
    <w:rsid w:val="004B78D6"/>
    <w:rsid w:val="004C4C56"/>
    <w:rsid w:val="004D173A"/>
    <w:rsid w:val="004D2187"/>
    <w:rsid w:val="004D58E4"/>
    <w:rsid w:val="004E1713"/>
    <w:rsid w:val="004E1F03"/>
    <w:rsid w:val="004E6102"/>
    <w:rsid w:val="004E719E"/>
    <w:rsid w:val="004F04F5"/>
    <w:rsid w:val="004F0C26"/>
    <w:rsid w:val="004F5C5F"/>
    <w:rsid w:val="004F77A9"/>
    <w:rsid w:val="00501696"/>
    <w:rsid w:val="0050319C"/>
    <w:rsid w:val="005076B3"/>
    <w:rsid w:val="005111C2"/>
    <w:rsid w:val="00511B23"/>
    <w:rsid w:val="0051318B"/>
    <w:rsid w:val="005140CD"/>
    <w:rsid w:val="00514602"/>
    <w:rsid w:val="00521BB7"/>
    <w:rsid w:val="00522447"/>
    <w:rsid w:val="005225E3"/>
    <w:rsid w:val="0052401E"/>
    <w:rsid w:val="005244B3"/>
    <w:rsid w:val="00532736"/>
    <w:rsid w:val="00532BAB"/>
    <w:rsid w:val="00540418"/>
    <w:rsid w:val="00541B2C"/>
    <w:rsid w:val="005445E9"/>
    <w:rsid w:val="0054641A"/>
    <w:rsid w:val="00552E45"/>
    <w:rsid w:val="00555A89"/>
    <w:rsid w:val="00561688"/>
    <w:rsid w:val="00563912"/>
    <w:rsid w:val="00566901"/>
    <w:rsid w:val="0056707A"/>
    <w:rsid w:val="00570E4F"/>
    <w:rsid w:val="00572001"/>
    <w:rsid w:val="005721A6"/>
    <w:rsid w:val="00575632"/>
    <w:rsid w:val="00580271"/>
    <w:rsid w:val="00583456"/>
    <w:rsid w:val="0058648E"/>
    <w:rsid w:val="00586672"/>
    <w:rsid w:val="00587A1B"/>
    <w:rsid w:val="00587F91"/>
    <w:rsid w:val="00590FB7"/>
    <w:rsid w:val="00590FEA"/>
    <w:rsid w:val="00596CBF"/>
    <w:rsid w:val="005A3648"/>
    <w:rsid w:val="005A5EB2"/>
    <w:rsid w:val="005A7B51"/>
    <w:rsid w:val="005B027B"/>
    <w:rsid w:val="005B0413"/>
    <w:rsid w:val="005B6AB2"/>
    <w:rsid w:val="005C06DA"/>
    <w:rsid w:val="005D2043"/>
    <w:rsid w:val="005D6AEF"/>
    <w:rsid w:val="005D791B"/>
    <w:rsid w:val="005E1052"/>
    <w:rsid w:val="005E1B61"/>
    <w:rsid w:val="005E3A0A"/>
    <w:rsid w:val="005E4445"/>
    <w:rsid w:val="005E4C58"/>
    <w:rsid w:val="005F0F68"/>
    <w:rsid w:val="005F4641"/>
    <w:rsid w:val="00601131"/>
    <w:rsid w:val="00603498"/>
    <w:rsid w:val="00604EA2"/>
    <w:rsid w:val="0060722C"/>
    <w:rsid w:val="00611F29"/>
    <w:rsid w:val="0061340A"/>
    <w:rsid w:val="006142DD"/>
    <w:rsid w:val="00614ACA"/>
    <w:rsid w:val="00615E47"/>
    <w:rsid w:val="00616E43"/>
    <w:rsid w:val="00617FDD"/>
    <w:rsid w:val="00621503"/>
    <w:rsid w:val="006310D2"/>
    <w:rsid w:val="0063158C"/>
    <w:rsid w:val="006316D4"/>
    <w:rsid w:val="00632204"/>
    <w:rsid w:val="0063686E"/>
    <w:rsid w:val="00640291"/>
    <w:rsid w:val="00643F5E"/>
    <w:rsid w:val="006443F5"/>
    <w:rsid w:val="0065521D"/>
    <w:rsid w:val="00655D3B"/>
    <w:rsid w:val="00656274"/>
    <w:rsid w:val="00657EC5"/>
    <w:rsid w:val="006606D6"/>
    <w:rsid w:val="006625DD"/>
    <w:rsid w:val="00663BCF"/>
    <w:rsid w:val="0066499C"/>
    <w:rsid w:val="00667092"/>
    <w:rsid w:val="006716FA"/>
    <w:rsid w:val="0067205D"/>
    <w:rsid w:val="00673CBB"/>
    <w:rsid w:val="00673D19"/>
    <w:rsid w:val="0067451F"/>
    <w:rsid w:val="006776E4"/>
    <w:rsid w:val="00682B94"/>
    <w:rsid w:val="00683064"/>
    <w:rsid w:val="0068374C"/>
    <w:rsid w:val="00684242"/>
    <w:rsid w:val="00685ED8"/>
    <w:rsid w:val="00686095"/>
    <w:rsid w:val="006874F5"/>
    <w:rsid w:val="006877CA"/>
    <w:rsid w:val="006A0832"/>
    <w:rsid w:val="006A2CD6"/>
    <w:rsid w:val="006A4B55"/>
    <w:rsid w:val="006A6B05"/>
    <w:rsid w:val="006A7941"/>
    <w:rsid w:val="006B11ED"/>
    <w:rsid w:val="006B29E0"/>
    <w:rsid w:val="006C12E0"/>
    <w:rsid w:val="006C1ADA"/>
    <w:rsid w:val="006C2FCF"/>
    <w:rsid w:val="006C5B10"/>
    <w:rsid w:val="006D0C72"/>
    <w:rsid w:val="006D18EE"/>
    <w:rsid w:val="006D6515"/>
    <w:rsid w:val="006D6EA1"/>
    <w:rsid w:val="006E034E"/>
    <w:rsid w:val="006E05E7"/>
    <w:rsid w:val="006E6A66"/>
    <w:rsid w:val="006E733D"/>
    <w:rsid w:val="006E79A0"/>
    <w:rsid w:val="006F0997"/>
    <w:rsid w:val="006F2D8A"/>
    <w:rsid w:val="006F3C24"/>
    <w:rsid w:val="006F3CEA"/>
    <w:rsid w:val="006F7432"/>
    <w:rsid w:val="007002CC"/>
    <w:rsid w:val="00705583"/>
    <w:rsid w:val="00711B77"/>
    <w:rsid w:val="00716743"/>
    <w:rsid w:val="007174A0"/>
    <w:rsid w:val="00720781"/>
    <w:rsid w:val="00720870"/>
    <w:rsid w:val="00720D4E"/>
    <w:rsid w:val="007210C0"/>
    <w:rsid w:val="0072178E"/>
    <w:rsid w:val="00723730"/>
    <w:rsid w:val="0072522D"/>
    <w:rsid w:val="00731D4B"/>
    <w:rsid w:val="0073390D"/>
    <w:rsid w:val="00740106"/>
    <w:rsid w:val="0074044C"/>
    <w:rsid w:val="0074119F"/>
    <w:rsid w:val="00741F95"/>
    <w:rsid w:val="00746138"/>
    <w:rsid w:val="00746CFF"/>
    <w:rsid w:val="0075014B"/>
    <w:rsid w:val="00752974"/>
    <w:rsid w:val="00752B71"/>
    <w:rsid w:val="00753FEB"/>
    <w:rsid w:val="007552F6"/>
    <w:rsid w:val="00764B50"/>
    <w:rsid w:val="00764BD3"/>
    <w:rsid w:val="00765ABD"/>
    <w:rsid w:val="00775FD3"/>
    <w:rsid w:val="007808C8"/>
    <w:rsid w:val="00780C5C"/>
    <w:rsid w:val="00780EEB"/>
    <w:rsid w:val="00782433"/>
    <w:rsid w:val="00782638"/>
    <w:rsid w:val="00786701"/>
    <w:rsid w:val="007911B9"/>
    <w:rsid w:val="0079261A"/>
    <w:rsid w:val="00793D62"/>
    <w:rsid w:val="00793E03"/>
    <w:rsid w:val="00795275"/>
    <w:rsid w:val="007A2EF6"/>
    <w:rsid w:val="007A4750"/>
    <w:rsid w:val="007A683D"/>
    <w:rsid w:val="007A6FD7"/>
    <w:rsid w:val="007A7029"/>
    <w:rsid w:val="007A78FA"/>
    <w:rsid w:val="007B45AC"/>
    <w:rsid w:val="007B6103"/>
    <w:rsid w:val="007C00C8"/>
    <w:rsid w:val="007C2339"/>
    <w:rsid w:val="007C32E1"/>
    <w:rsid w:val="007C3D11"/>
    <w:rsid w:val="007C3F41"/>
    <w:rsid w:val="007C53FD"/>
    <w:rsid w:val="007C7B87"/>
    <w:rsid w:val="007D0332"/>
    <w:rsid w:val="007D2F92"/>
    <w:rsid w:val="007D5E54"/>
    <w:rsid w:val="007E04D8"/>
    <w:rsid w:val="007E1D3B"/>
    <w:rsid w:val="007E5058"/>
    <w:rsid w:val="007F2406"/>
    <w:rsid w:val="007F3543"/>
    <w:rsid w:val="007F43A8"/>
    <w:rsid w:val="008010A2"/>
    <w:rsid w:val="00801B81"/>
    <w:rsid w:val="00803F60"/>
    <w:rsid w:val="00807463"/>
    <w:rsid w:val="00811FF5"/>
    <w:rsid w:val="0081289D"/>
    <w:rsid w:val="008143AE"/>
    <w:rsid w:val="00814B6F"/>
    <w:rsid w:val="00820075"/>
    <w:rsid w:val="00822CD7"/>
    <w:rsid w:val="00824855"/>
    <w:rsid w:val="00826A3C"/>
    <w:rsid w:val="00827E81"/>
    <w:rsid w:val="00830B63"/>
    <w:rsid w:val="00835579"/>
    <w:rsid w:val="00841192"/>
    <w:rsid w:val="008437CD"/>
    <w:rsid w:val="00843E12"/>
    <w:rsid w:val="0084488B"/>
    <w:rsid w:val="00847CC4"/>
    <w:rsid w:val="008543B7"/>
    <w:rsid w:val="00854525"/>
    <w:rsid w:val="0085547B"/>
    <w:rsid w:val="0085596A"/>
    <w:rsid w:val="00857FD0"/>
    <w:rsid w:val="0086013B"/>
    <w:rsid w:val="00870292"/>
    <w:rsid w:val="0087094A"/>
    <w:rsid w:val="00871BA8"/>
    <w:rsid w:val="00875C83"/>
    <w:rsid w:val="00876A50"/>
    <w:rsid w:val="0088013C"/>
    <w:rsid w:val="008814F9"/>
    <w:rsid w:val="0088176E"/>
    <w:rsid w:val="008866DB"/>
    <w:rsid w:val="008912AB"/>
    <w:rsid w:val="0089668B"/>
    <w:rsid w:val="008974DC"/>
    <w:rsid w:val="008A0177"/>
    <w:rsid w:val="008B6095"/>
    <w:rsid w:val="008C004C"/>
    <w:rsid w:val="008C0A19"/>
    <w:rsid w:val="008C0F3E"/>
    <w:rsid w:val="008C0FB6"/>
    <w:rsid w:val="008C63FD"/>
    <w:rsid w:val="008D1273"/>
    <w:rsid w:val="008D1BCE"/>
    <w:rsid w:val="008D3B6D"/>
    <w:rsid w:val="008E011E"/>
    <w:rsid w:val="008E0506"/>
    <w:rsid w:val="008E382D"/>
    <w:rsid w:val="008E43DE"/>
    <w:rsid w:val="008E45A5"/>
    <w:rsid w:val="008F09E0"/>
    <w:rsid w:val="008F0A37"/>
    <w:rsid w:val="008F15B6"/>
    <w:rsid w:val="008F4E67"/>
    <w:rsid w:val="008F7834"/>
    <w:rsid w:val="009017A3"/>
    <w:rsid w:val="009055C0"/>
    <w:rsid w:val="009055ED"/>
    <w:rsid w:val="00910383"/>
    <w:rsid w:val="00911D80"/>
    <w:rsid w:val="00912884"/>
    <w:rsid w:val="00912BD8"/>
    <w:rsid w:val="00914D14"/>
    <w:rsid w:val="00915A1C"/>
    <w:rsid w:val="00915C14"/>
    <w:rsid w:val="009245CC"/>
    <w:rsid w:val="009249E3"/>
    <w:rsid w:val="00927B87"/>
    <w:rsid w:val="00930E1A"/>
    <w:rsid w:val="009310D2"/>
    <w:rsid w:val="00931EDE"/>
    <w:rsid w:val="00933A28"/>
    <w:rsid w:val="0093526C"/>
    <w:rsid w:val="00936AD7"/>
    <w:rsid w:val="00937AE3"/>
    <w:rsid w:val="00940863"/>
    <w:rsid w:val="00941359"/>
    <w:rsid w:val="00945A08"/>
    <w:rsid w:val="00947052"/>
    <w:rsid w:val="0094788F"/>
    <w:rsid w:val="00950656"/>
    <w:rsid w:val="00950E19"/>
    <w:rsid w:val="009520A3"/>
    <w:rsid w:val="00952C8D"/>
    <w:rsid w:val="00953E52"/>
    <w:rsid w:val="00960A5D"/>
    <w:rsid w:val="00963464"/>
    <w:rsid w:val="0096528F"/>
    <w:rsid w:val="00967D76"/>
    <w:rsid w:val="00971450"/>
    <w:rsid w:val="0097274E"/>
    <w:rsid w:val="009754A3"/>
    <w:rsid w:val="00980649"/>
    <w:rsid w:val="00980CE0"/>
    <w:rsid w:val="00982968"/>
    <w:rsid w:val="00986C26"/>
    <w:rsid w:val="00986C9D"/>
    <w:rsid w:val="00990225"/>
    <w:rsid w:val="009921BB"/>
    <w:rsid w:val="00992D7E"/>
    <w:rsid w:val="009967BA"/>
    <w:rsid w:val="00997EF0"/>
    <w:rsid w:val="009A1901"/>
    <w:rsid w:val="009A250C"/>
    <w:rsid w:val="009A435A"/>
    <w:rsid w:val="009A44DF"/>
    <w:rsid w:val="009A46C7"/>
    <w:rsid w:val="009A5223"/>
    <w:rsid w:val="009A64B2"/>
    <w:rsid w:val="009B0BB7"/>
    <w:rsid w:val="009B19A0"/>
    <w:rsid w:val="009B2F00"/>
    <w:rsid w:val="009B3885"/>
    <w:rsid w:val="009B3C87"/>
    <w:rsid w:val="009B44CB"/>
    <w:rsid w:val="009B462C"/>
    <w:rsid w:val="009B4862"/>
    <w:rsid w:val="009B5C69"/>
    <w:rsid w:val="009B5D80"/>
    <w:rsid w:val="009B76A8"/>
    <w:rsid w:val="009C233D"/>
    <w:rsid w:val="009C3446"/>
    <w:rsid w:val="009C4CE4"/>
    <w:rsid w:val="009C4FF3"/>
    <w:rsid w:val="009C7437"/>
    <w:rsid w:val="009D0722"/>
    <w:rsid w:val="009D48C4"/>
    <w:rsid w:val="009D64A9"/>
    <w:rsid w:val="009E0DC8"/>
    <w:rsid w:val="009E61C4"/>
    <w:rsid w:val="009F1E03"/>
    <w:rsid w:val="009F2C17"/>
    <w:rsid w:val="009F47D2"/>
    <w:rsid w:val="009F7ADC"/>
    <w:rsid w:val="009F7D10"/>
    <w:rsid w:val="00A023A5"/>
    <w:rsid w:val="00A05630"/>
    <w:rsid w:val="00A14929"/>
    <w:rsid w:val="00A14BD2"/>
    <w:rsid w:val="00A20CBA"/>
    <w:rsid w:val="00A228A7"/>
    <w:rsid w:val="00A228E7"/>
    <w:rsid w:val="00A25311"/>
    <w:rsid w:val="00A254FD"/>
    <w:rsid w:val="00A276E5"/>
    <w:rsid w:val="00A3034F"/>
    <w:rsid w:val="00A30AA5"/>
    <w:rsid w:val="00A3493B"/>
    <w:rsid w:val="00A365A4"/>
    <w:rsid w:val="00A3767B"/>
    <w:rsid w:val="00A419BB"/>
    <w:rsid w:val="00A41AE9"/>
    <w:rsid w:val="00A43B6A"/>
    <w:rsid w:val="00A459F7"/>
    <w:rsid w:val="00A5081A"/>
    <w:rsid w:val="00A5233B"/>
    <w:rsid w:val="00A53BBF"/>
    <w:rsid w:val="00A61E98"/>
    <w:rsid w:val="00A6417A"/>
    <w:rsid w:val="00A653E9"/>
    <w:rsid w:val="00A70559"/>
    <w:rsid w:val="00A7470A"/>
    <w:rsid w:val="00A76E81"/>
    <w:rsid w:val="00A81559"/>
    <w:rsid w:val="00A81989"/>
    <w:rsid w:val="00A858F9"/>
    <w:rsid w:val="00A85C09"/>
    <w:rsid w:val="00A90238"/>
    <w:rsid w:val="00A91CC7"/>
    <w:rsid w:val="00A92145"/>
    <w:rsid w:val="00A92796"/>
    <w:rsid w:val="00A95F7F"/>
    <w:rsid w:val="00A97B1F"/>
    <w:rsid w:val="00AA5C7D"/>
    <w:rsid w:val="00AA6257"/>
    <w:rsid w:val="00AB2970"/>
    <w:rsid w:val="00AB5C45"/>
    <w:rsid w:val="00AC03B0"/>
    <w:rsid w:val="00AC050F"/>
    <w:rsid w:val="00AD1614"/>
    <w:rsid w:val="00AD2FF2"/>
    <w:rsid w:val="00AD48F0"/>
    <w:rsid w:val="00AD4AD0"/>
    <w:rsid w:val="00AD6062"/>
    <w:rsid w:val="00AD6385"/>
    <w:rsid w:val="00AD63C8"/>
    <w:rsid w:val="00AD67BA"/>
    <w:rsid w:val="00AE1D43"/>
    <w:rsid w:val="00AE79D5"/>
    <w:rsid w:val="00AF4EFC"/>
    <w:rsid w:val="00AF69B3"/>
    <w:rsid w:val="00B04C31"/>
    <w:rsid w:val="00B071B3"/>
    <w:rsid w:val="00B07731"/>
    <w:rsid w:val="00B11B5F"/>
    <w:rsid w:val="00B138C6"/>
    <w:rsid w:val="00B22C59"/>
    <w:rsid w:val="00B241B4"/>
    <w:rsid w:val="00B25842"/>
    <w:rsid w:val="00B32C48"/>
    <w:rsid w:val="00B331BE"/>
    <w:rsid w:val="00B33945"/>
    <w:rsid w:val="00B4161B"/>
    <w:rsid w:val="00B4675E"/>
    <w:rsid w:val="00B46DA7"/>
    <w:rsid w:val="00B521D9"/>
    <w:rsid w:val="00B523C3"/>
    <w:rsid w:val="00B55AB9"/>
    <w:rsid w:val="00B561CF"/>
    <w:rsid w:val="00B57CA0"/>
    <w:rsid w:val="00B616D9"/>
    <w:rsid w:val="00B61BC6"/>
    <w:rsid w:val="00B64E01"/>
    <w:rsid w:val="00B66F80"/>
    <w:rsid w:val="00B76BB3"/>
    <w:rsid w:val="00B77E67"/>
    <w:rsid w:val="00B804EE"/>
    <w:rsid w:val="00B82399"/>
    <w:rsid w:val="00B87016"/>
    <w:rsid w:val="00B87A33"/>
    <w:rsid w:val="00B9553D"/>
    <w:rsid w:val="00B9620D"/>
    <w:rsid w:val="00B97682"/>
    <w:rsid w:val="00B9778C"/>
    <w:rsid w:val="00B97DB7"/>
    <w:rsid w:val="00B97DFA"/>
    <w:rsid w:val="00BA0801"/>
    <w:rsid w:val="00BA16F0"/>
    <w:rsid w:val="00BA2AFC"/>
    <w:rsid w:val="00BA7561"/>
    <w:rsid w:val="00BB3C25"/>
    <w:rsid w:val="00BC163F"/>
    <w:rsid w:val="00BC23BB"/>
    <w:rsid w:val="00BC79AC"/>
    <w:rsid w:val="00BD1F36"/>
    <w:rsid w:val="00BD309D"/>
    <w:rsid w:val="00BD3ABE"/>
    <w:rsid w:val="00BD484F"/>
    <w:rsid w:val="00BE1662"/>
    <w:rsid w:val="00BE2329"/>
    <w:rsid w:val="00BE5552"/>
    <w:rsid w:val="00BE5EE4"/>
    <w:rsid w:val="00BE6A35"/>
    <w:rsid w:val="00BF7F39"/>
    <w:rsid w:val="00C01940"/>
    <w:rsid w:val="00C035D8"/>
    <w:rsid w:val="00C03CA8"/>
    <w:rsid w:val="00C04536"/>
    <w:rsid w:val="00C05E4E"/>
    <w:rsid w:val="00C14582"/>
    <w:rsid w:val="00C14EF2"/>
    <w:rsid w:val="00C15704"/>
    <w:rsid w:val="00C17969"/>
    <w:rsid w:val="00C20D6F"/>
    <w:rsid w:val="00C2156A"/>
    <w:rsid w:val="00C2163B"/>
    <w:rsid w:val="00C2244B"/>
    <w:rsid w:val="00C22884"/>
    <w:rsid w:val="00C22C64"/>
    <w:rsid w:val="00C2361A"/>
    <w:rsid w:val="00C258E9"/>
    <w:rsid w:val="00C3164E"/>
    <w:rsid w:val="00C320C4"/>
    <w:rsid w:val="00C36AF6"/>
    <w:rsid w:val="00C409A1"/>
    <w:rsid w:val="00C412C6"/>
    <w:rsid w:val="00C42809"/>
    <w:rsid w:val="00C42F4B"/>
    <w:rsid w:val="00C464AA"/>
    <w:rsid w:val="00C47AC3"/>
    <w:rsid w:val="00C5244C"/>
    <w:rsid w:val="00C52941"/>
    <w:rsid w:val="00C53D0C"/>
    <w:rsid w:val="00C55A09"/>
    <w:rsid w:val="00C55E6D"/>
    <w:rsid w:val="00C60DB5"/>
    <w:rsid w:val="00C64005"/>
    <w:rsid w:val="00C646E9"/>
    <w:rsid w:val="00C667A9"/>
    <w:rsid w:val="00C72833"/>
    <w:rsid w:val="00C72A96"/>
    <w:rsid w:val="00C74B60"/>
    <w:rsid w:val="00C75912"/>
    <w:rsid w:val="00C873FC"/>
    <w:rsid w:val="00C9227E"/>
    <w:rsid w:val="00C924B9"/>
    <w:rsid w:val="00C929B9"/>
    <w:rsid w:val="00CA2ADE"/>
    <w:rsid w:val="00CA393E"/>
    <w:rsid w:val="00CB22C0"/>
    <w:rsid w:val="00CB560A"/>
    <w:rsid w:val="00CC0E03"/>
    <w:rsid w:val="00CC17E5"/>
    <w:rsid w:val="00CC1A94"/>
    <w:rsid w:val="00CC21EB"/>
    <w:rsid w:val="00CC3BD4"/>
    <w:rsid w:val="00CC5780"/>
    <w:rsid w:val="00CC5E4B"/>
    <w:rsid w:val="00CC7F09"/>
    <w:rsid w:val="00CD043C"/>
    <w:rsid w:val="00CD5DA2"/>
    <w:rsid w:val="00CD6E12"/>
    <w:rsid w:val="00CD7540"/>
    <w:rsid w:val="00CE21B1"/>
    <w:rsid w:val="00CE2B64"/>
    <w:rsid w:val="00CE44B4"/>
    <w:rsid w:val="00CE6B16"/>
    <w:rsid w:val="00CE7355"/>
    <w:rsid w:val="00CF60BD"/>
    <w:rsid w:val="00D00200"/>
    <w:rsid w:val="00D0073B"/>
    <w:rsid w:val="00D029F7"/>
    <w:rsid w:val="00D04DFE"/>
    <w:rsid w:val="00D07331"/>
    <w:rsid w:val="00D10265"/>
    <w:rsid w:val="00D132BE"/>
    <w:rsid w:val="00D1581E"/>
    <w:rsid w:val="00D1659A"/>
    <w:rsid w:val="00D260DB"/>
    <w:rsid w:val="00D26583"/>
    <w:rsid w:val="00D26F3A"/>
    <w:rsid w:val="00D42D6E"/>
    <w:rsid w:val="00D43EED"/>
    <w:rsid w:val="00D443AB"/>
    <w:rsid w:val="00D470F4"/>
    <w:rsid w:val="00D50CA0"/>
    <w:rsid w:val="00D5231C"/>
    <w:rsid w:val="00D52407"/>
    <w:rsid w:val="00D54856"/>
    <w:rsid w:val="00D570FE"/>
    <w:rsid w:val="00D6071A"/>
    <w:rsid w:val="00D60A5A"/>
    <w:rsid w:val="00D62D57"/>
    <w:rsid w:val="00D62FA4"/>
    <w:rsid w:val="00D63612"/>
    <w:rsid w:val="00D639A2"/>
    <w:rsid w:val="00D732CA"/>
    <w:rsid w:val="00D74243"/>
    <w:rsid w:val="00D75D72"/>
    <w:rsid w:val="00D7636C"/>
    <w:rsid w:val="00D7742F"/>
    <w:rsid w:val="00D77871"/>
    <w:rsid w:val="00D860ED"/>
    <w:rsid w:val="00D900A7"/>
    <w:rsid w:val="00D907A3"/>
    <w:rsid w:val="00D90994"/>
    <w:rsid w:val="00D9274A"/>
    <w:rsid w:val="00D93C95"/>
    <w:rsid w:val="00DA21B0"/>
    <w:rsid w:val="00DA274C"/>
    <w:rsid w:val="00DA2E38"/>
    <w:rsid w:val="00DA5BB9"/>
    <w:rsid w:val="00DA6E6C"/>
    <w:rsid w:val="00DA7E26"/>
    <w:rsid w:val="00DB03DE"/>
    <w:rsid w:val="00DB347F"/>
    <w:rsid w:val="00DC1436"/>
    <w:rsid w:val="00DC3EB9"/>
    <w:rsid w:val="00DC58EB"/>
    <w:rsid w:val="00DC71FB"/>
    <w:rsid w:val="00DD037E"/>
    <w:rsid w:val="00DD3237"/>
    <w:rsid w:val="00DD36C2"/>
    <w:rsid w:val="00DD46AF"/>
    <w:rsid w:val="00DD4859"/>
    <w:rsid w:val="00DD4A35"/>
    <w:rsid w:val="00DD69DC"/>
    <w:rsid w:val="00DE1DD8"/>
    <w:rsid w:val="00DE6B94"/>
    <w:rsid w:val="00DE7F6F"/>
    <w:rsid w:val="00DF053D"/>
    <w:rsid w:val="00DF0C0F"/>
    <w:rsid w:val="00DF2F06"/>
    <w:rsid w:val="00DF6C92"/>
    <w:rsid w:val="00E01E0C"/>
    <w:rsid w:val="00E06995"/>
    <w:rsid w:val="00E108EF"/>
    <w:rsid w:val="00E10FAA"/>
    <w:rsid w:val="00E114C9"/>
    <w:rsid w:val="00E130E8"/>
    <w:rsid w:val="00E132C7"/>
    <w:rsid w:val="00E13733"/>
    <w:rsid w:val="00E15BD3"/>
    <w:rsid w:val="00E15CF4"/>
    <w:rsid w:val="00E241C3"/>
    <w:rsid w:val="00E25BC8"/>
    <w:rsid w:val="00E2790D"/>
    <w:rsid w:val="00E30B4A"/>
    <w:rsid w:val="00E30F9D"/>
    <w:rsid w:val="00E32F29"/>
    <w:rsid w:val="00E33877"/>
    <w:rsid w:val="00E33EFC"/>
    <w:rsid w:val="00E36897"/>
    <w:rsid w:val="00E375A2"/>
    <w:rsid w:val="00E403CD"/>
    <w:rsid w:val="00E42EA0"/>
    <w:rsid w:val="00E44AE1"/>
    <w:rsid w:val="00E51696"/>
    <w:rsid w:val="00E54624"/>
    <w:rsid w:val="00E548DA"/>
    <w:rsid w:val="00E55CF1"/>
    <w:rsid w:val="00E606EA"/>
    <w:rsid w:val="00E6113F"/>
    <w:rsid w:val="00E618D5"/>
    <w:rsid w:val="00E61E66"/>
    <w:rsid w:val="00E624FC"/>
    <w:rsid w:val="00E64139"/>
    <w:rsid w:val="00E641D1"/>
    <w:rsid w:val="00E64850"/>
    <w:rsid w:val="00E658EA"/>
    <w:rsid w:val="00E66BED"/>
    <w:rsid w:val="00E7052A"/>
    <w:rsid w:val="00E70D00"/>
    <w:rsid w:val="00E7351E"/>
    <w:rsid w:val="00E73FDE"/>
    <w:rsid w:val="00E751AC"/>
    <w:rsid w:val="00E75890"/>
    <w:rsid w:val="00E764D1"/>
    <w:rsid w:val="00E7700C"/>
    <w:rsid w:val="00E8109C"/>
    <w:rsid w:val="00E8457F"/>
    <w:rsid w:val="00E875F4"/>
    <w:rsid w:val="00EA05C2"/>
    <w:rsid w:val="00EA37AF"/>
    <w:rsid w:val="00EA7BA5"/>
    <w:rsid w:val="00EB2AA9"/>
    <w:rsid w:val="00EB3556"/>
    <w:rsid w:val="00EB6221"/>
    <w:rsid w:val="00EC004E"/>
    <w:rsid w:val="00EC553B"/>
    <w:rsid w:val="00EC59B1"/>
    <w:rsid w:val="00EC607C"/>
    <w:rsid w:val="00EC727D"/>
    <w:rsid w:val="00ED4F07"/>
    <w:rsid w:val="00EE1789"/>
    <w:rsid w:val="00EE17E6"/>
    <w:rsid w:val="00EF287B"/>
    <w:rsid w:val="00EF2A87"/>
    <w:rsid w:val="00EF2C3A"/>
    <w:rsid w:val="00EF3FD2"/>
    <w:rsid w:val="00EF55C4"/>
    <w:rsid w:val="00F02CC6"/>
    <w:rsid w:val="00F04156"/>
    <w:rsid w:val="00F04BBD"/>
    <w:rsid w:val="00F0783C"/>
    <w:rsid w:val="00F10AF8"/>
    <w:rsid w:val="00F222DF"/>
    <w:rsid w:val="00F32861"/>
    <w:rsid w:val="00F336DF"/>
    <w:rsid w:val="00F37C93"/>
    <w:rsid w:val="00F41A7F"/>
    <w:rsid w:val="00F41F50"/>
    <w:rsid w:val="00F424CE"/>
    <w:rsid w:val="00F44410"/>
    <w:rsid w:val="00F44831"/>
    <w:rsid w:val="00F44CB7"/>
    <w:rsid w:val="00F46804"/>
    <w:rsid w:val="00F47987"/>
    <w:rsid w:val="00F53827"/>
    <w:rsid w:val="00F5531F"/>
    <w:rsid w:val="00F65BD6"/>
    <w:rsid w:val="00F67894"/>
    <w:rsid w:val="00F73142"/>
    <w:rsid w:val="00F75797"/>
    <w:rsid w:val="00F82095"/>
    <w:rsid w:val="00F834D6"/>
    <w:rsid w:val="00F83A66"/>
    <w:rsid w:val="00F84814"/>
    <w:rsid w:val="00F8567B"/>
    <w:rsid w:val="00F878F9"/>
    <w:rsid w:val="00F8793E"/>
    <w:rsid w:val="00F919B6"/>
    <w:rsid w:val="00F91A38"/>
    <w:rsid w:val="00F9656E"/>
    <w:rsid w:val="00F9688B"/>
    <w:rsid w:val="00FA34B8"/>
    <w:rsid w:val="00FA4A34"/>
    <w:rsid w:val="00FA5D0A"/>
    <w:rsid w:val="00FB0D34"/>
    <w:rsid w:val="00FB2BA0"/>
    <w:rsid w:val="00FB3C77"/>
    <w:rsid w:val="00FB4899"/>
    <w:rsid w:val="00FB6672"/>
    <w:rsid w:val="00FB6D31"/>
    <w:rsid w:val="00FB79F4"/>
    <w:rsid w:val="00FC013B"/>
    <w:rsid w:val="00FC10D3"/>
    <w:rsid w:val="00FC21B5"/>
    <w:rsid w:val="00FC3B78"/>
    <w:rsid w:val="00FC4B7B"/>
    <w:rsid w:val="00FC5CDC"/>
    <w:rsid w:val="00FC68EC"/>
    <w:rsid w:val="00FD1215"/>
    <w:rsid w:val="00FD13CD"/>
    <w:rsid w:val="00FD417A"/>
    <w:rsid w:val="00FD4C18"/>
    <w:rsid w:val="00FD4FDF"/>
    <w:rsid w:val="00FD5861"/>
    <w:rsid w:val="00FD688F"/>
    <w:rsid w:val="00FE45D5"/>
    <w:rsid w:val="00FE5ABE"/>
    <w:rsid w:val="00FE6ED0"/>
    <w:rsid w:val="00FF0AB0"/>
    <w:rsid w:val="00FF0F6E"/>
    <w:rsid w:val="00FF3758"/>
    <w:rsid w:val="00FF5991"/>
    <w:rsid w:val="00FF62E2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2AAB"/>
  <w15:docId w15:val="{62B879DC-2D5D-4AC1-9676-B359F755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E3A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A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6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E43"/>
    <w:rPr>
      <w:rFonts w:ascii="Segoe UI" w:eastAsia="Times New Roman" w:hAnsi="Segoe UI" w:cs="Segoe UI"/>
      <w:sz w:val="18"/>
      <w:szCs w:val="18"/>
      <w:lang w:eastAsia="en-GB"/>
    </w:rPr>
  </w:style>
  <w:style w:type="paragraph" w:styleId="NoSpacing">
    <w:name w:val="No Spacing"/>
    <w:uiPriority w:val="1"/>
    <w:qFormat/>
    <w:rsid w:val="00387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2C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C64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925E-1CD1-48C6-8EDE-35401D6B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Worthington</dc:creator>
  <cp:lastModifiedBy>Angela Harrison</cp:lastModifiedBy>
  <cp:revision>3</cp:revision>
  <cp:lastPrinted>2016-12-01T10:09:00Z</cp:lastPrinted>
  <dcterms:created xsi:type="dcterms:W3CDTF">2018-04-12T10:32:00Z</dcterms:created>
  <dcterms:modified xsi:type="dcterms:W3CDTF">2018-04-12T10:46:00Z</dcterms:modified>
</cp:coreProperties>
</file>