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571DC2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0F0742">
        <w:rPr>
          <w:rFonts w:ascii="Verdana" w:hAnsi="Verdana" w:cs="Verdana"/>
          <w:b/>
          <w:color w:val="FF0000"/>
          <w:kern w:val="28"/>
          <w:u w:val="single"/>
          <w:lang w:val="en-US"/>
        </w:rPr>
        <w:t>0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0F0742">
        <w:rPr>
          <w:rFonts w:ascii="Verdana" w:hAnsi="Verdana" w:cs="Verdana"/>
          <w:b/>
          <w:color w:val="FF0000"/>
          <w:kern w:val="28"/>
          <w:u w:val="single"/>
          <w:lang w:val="en-US"/>
        </w:rPr>
        <w:t>DEC</w:t>
      </w:r>
      <w:r w:rsidR="00571DC2">
        <w:rPr>
          <w:rFonts w:ascii="Verdana" w:hAnsi="Verdana" w:cs="Verdana"/>
          <w:b/>
          <w:color w:val="FF0000"/>
          <w:kern w:val="28"/>
          <w:u w:val="single"/>
          <w:lang w:val="en-US"/>
        </w:rPr>
        <w:t>EM</w:t>
      </w:r>
      <w:r w:rsidR="00BA6D2E">
        <w:rPr>
          <w:rFonts w:ascii="Verdana" w:hAnsi="Verdana" w:cs="Verdana"/>
          <w:b/>
          <w:color w:val="FF0000"/>
          <w:kern w:val="28"/>
          <w:u w:val="single"/>
          <w:lang w:val="en-US"/>
        </w:rPr>
        <w:t>B</w:t>
      </w:r>
      <w:r w:rsidR="00D13046">
        <w:rPr>
          <w:rFonts w:ascii="Verdana" w:hAnsi="Verdana" w:cs="Verdana"/>
          <w:b/>
          <w:color w:val="FF0000"/>
          <w:kern w:val="28"/>
          <w:u w:val="single"/>
          <w:lang w:val="en-US"/>
        </w:rPr>
        <w:t>ER</w:t>
      </w:r>
      <w:r w:rsidR="00AF286C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>201</w:t>
      </w:r>
      <w:r w:rsidR="00E228AB">
        <w:rPr>
          <w:rFonts w:ascii="Verdana" w:hAnsi="Verdana" w:cs="Verdana"/>
          <w:b/>
          <w:color w:val="FF0000"/>
          <w:kern w:val="28"/>
          <w:u w:val="single"/>
          <w:lang w:val="en-US"/>
        </w:rPr>
        <w:t>9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.00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227F4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0F0742">
        <w:rPr>
          <w:rFonts w:ascii="Verdana" w:hAnsi="Verdana" w:cs="Verdana"/>
          <w:kern w:val="28"/>
          <w:sz w:val="20"/>
          <w:szCs w:val="20"/>
          <w:lang w:val="en-US"/>
        </w:rPr>
        <w:t>4</w:t>
      </w:r>
      <w:r w:rsidR="00571DC2" w:rsidRPr="00571DC2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571DC2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0F0742">
        <w:rPr>
          <w:rFonts w:ascii="Verdana" w:hAnsi="Verdana" w:cs="Verdana"/>
          <w:kern w:val="28"/>
          <w:sz w:val="20"/>
          <w:szCs w:val="20"/>
          <w:lang w:val="en-US"/>
        </w:rPr>
        <w:t>Dec</w:t>
      </w:r>
      <w:r w:rsidR="00571DC2">
        <w:rPr>
          <w:rFonts w:ascii="Verdana" w:hAnsi="Verdana" w:cs="Verdana"/>
          <w:kern w:val="28"/>
          <w:sz w:val="20"/>
          <w:szCs w:val="20"/>
          <w:lang w:val="en-US"/>
        </w:rPr>
        <w:t xml:space="preserve">ember 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20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E228AB">
        <w:rPr>
          <w:rFonts w:ascii="Verdana" w:hAnsi="Verdana" w:cs="Verdana"/>
          <w:kern w:val="28"/>
          <w:sz w:val="20"/>
          <w:szCs w:val="20"/>
          <w:lang w:val="en-US"/>
        </w:rPr>
        <w:t>9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2D6D3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CC7AE6" w:rsidRPr="00BA6D2E" w:rsidRDefault="00DB404C" w:rsidP="006E412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505D6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505D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D1304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D505D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>12</w:t>
      </w:r>
      <w:r w:rsidR="000F0742" w:rsidRPr="000F0742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Novem</w:t>
      </w:r>
      <w:r w:rsidR="00574453">
        <w:rPr>
          <w:rFonts w:ascii="Verdana" w:hAnsi="Verdana" w:cs="Verdana"/>
          <w:bCs/>
          <w:kern w:val="28"/>
          <w:sz w:val="22"/>
          <w:szCs w:val="22"/>
          <w:lang w:val="en-US"/>
        </w:rPr>
        <w:t>b</w:t>
      </w:r>
      <w:r w:rsidR="00BA6D2E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er</w:t>
      </w:r>
      <w:r w:rsidR="006E72E8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73926" w:rsidRPr="00973926" w:rsidRDefault="00973926" w:rsidP="00973926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CC7AE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:rsidR="00CC7AE6" w:rsidRPr="00CC7AE6" w:rsidRDefault="00CC7AE6" w:rsidP="00CC7AE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CC7AE6" w:rsidRPr="000B7E88" w:rsidRDefault="00CC7AE6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CB56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</w:t>
      </w:r>
      <w:r w:rsidR="0029046C">
        <w:rPr>
          <w:rFonts w:ascii="Verdana" w:hAnsi="Verdana" w:cs="Verdana"/>
          <w:bCs/>
          <w:kern w:val="28"/>
          <w:sz w:val="22"/>
          <w:szCs w:val="22"/>
          <w:lang w:val="en-US"/>
        </w:rPr>
        <w:t>M</w:t>
      </w: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onthly accounts </w:t>
      </w:r>
    </w:p>
    <w:p w:rsidR="00D13046" w:rsidRDefault="00EE4810" w:rsidP="00CB56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 –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0F0742" w:rsidRPr="000F0742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October </w:t>
      </w:r>
      <w:r w:rsidR="00D13046">
        <w:rPr>
          <w:rFonts w:ascii="Verdana" w:hAnsi="Verdana" w:cs="Verdana"/>
          <w:bCs/>
          <w:kern w:val="28"/>
          <w:sz w:val="22"/>
          <w:szCs w:val="22"/>
          <w:lang w:val="en-US"/>
        </w:rPr>
        <w:t>2019</w:t>
      </w:r>
    </w:p>
    <w:p w:rsidR="00EE4810" w:rsidRDefault="00EE4810" w:rsidP="00CB56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6519E5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0F0742" w:rsidRPr="000F0742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0F074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October </w:t>
      </w: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201</w:t>
      </w:r>
      <w:r w:rsidR="00E228AB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9</w:t>
      </w:r>
    </w:p>
    <w:p w:rsidR="00D13046" w:rsidRPr="00C21D9E" w:rsidRDefault="00D13046" w:rsidP="00D1304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B46DE" w:rsidRPr="00264462" w:rsidRDefault="00557109" w:rsidP="00C63E7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17813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87478E" w:rsidRPr="00C17813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783796" w:rsidRPr="00783796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783796" w:rsidRPr="0078379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783796">
        <w:rPr>
          <w:rFonts w:ascii="Verdana" w:hAnsi="Verdana" w:cs="Verdana"/>
          <w:bCs/>
          <w:kern w:val="28"/>
          <w:sz w:val="22"/>
          <w:szCs w:val="22"/>
          <w:lang w:val="en-US"/>
        </w:rPr>
        <w:t>A</w:t>
      </w:r>
      <w:r w:rsidR="00783796" w:rsidRPr="00783796">
        <w:rPr>
          <w:rFonts w:ascii="Verdana" w:hAnsi="Verdana" w:cs="Verdana"/>
          <w:bCs/>
          <w:kern w:val="28"/>
          <w:sz w:val="22"/>
          <w:szCs w:val="22"/>
          <w:lang w:val="en-US"/>
        </w:rPr>
        <w:t>pprove big wheel proceeds beneficiary</w:t>
      </w:r>
      <w:r w:rsidR="00036B55">
        <w:rPr>
          <w:rFonts w:ascii="Verdana" w:hAnsi="Verdana" w:cs="Verdana"/>
          <w:bCs/>
          <w:kern w:val="28"/>
          <w:sz w:val="22"/>
          <w:szCs w:val="22"/>
          <w:lang w:val="en-US"/>
        </w:rPr>
        <w:t>/donation</w:t>
      </w:r>
      <w:bookmarkStart w:id="0" w:name="_GoBack"/>
      <w:bookmarkEnd w:id="0"/>
    </w:p>
    <w:p w:rsidR="00C17813" w:rsidRPr="00C17813" w:rsidRDefault="00C17813" w:rsidP="00C17813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7C3086" w:rsidRDefault="00064731" w:rsidP="00240C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lang w:val="en-US"/>
        </w:rPr>
      </w:pPr>
      <w:r w:rsidRPr="007C3086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 w:rsidRPr="007C3086">
        <w:rPr>
          <w:rFonts w:ascii="Verdana" w:hAnsi="Verdana" w:cs="Verdana"/>
          <w:bCs/>
          <w:kern w:val="28"/>
          <w:lang w:val="en-US"/>
        </w:rPr>
        <w:t xml:space="preserve"> </w:t>
      </w:r>
    </w:p>
    <w:p w:rsidR="005A379A" w:rsidRPr="00E5399A" w:rsidRDefault="005A379A" w:rsidP="00CB56C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5399A">
        <w:rPr>
          <w:rFonts w:ascii="Verdana" w:hAnsi="Verdana" w:cs="Verdana"/>
          <w:bCs/>
          <w:kern w:val="28"/>
          <w:sz w:val="22"/>
          <w:szCs w:val="22"/>
          <w:lang w:val="en-US"/>
        </w:rPr>
        <w:t>Consider Grant Request- Bawtry Bowling Club (Herewith)</w:t>
      </w:r>
    </w:p>
    <w:p w:rsidR="00574453" w:rsidRPr="007F45B5" w:rsidRDefault="00574453" w:rsidP="00574453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73926" w:rsidRPr="005D0C16" w:rsidRDefault="00973926" w:rsidP="005C2B6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5D0C16">
        <w:rPr>
          <w:rFonts w:ascii="Verdana" w:hAnsi="Verdana" w:cs="Verdana"/>
          <w:b/>
          <w:bCs/>
          <w:kern w:val="28"/>
          <w:lang w:val="en-US"/>
        </w:rPr>
        <w:t xml:space="preserve">NEW HALL </w:t>
      </w:r>
      <w:r w:rsidR="005D0C16" w:rsidRPr="005D0C16">
        <w:rPr>
          <w:rFonts w:ascii="Verdana" w:hAnsi="Verdana" w:cs="Verdana"/>
          <w:bCs/>
          <w:kern w:val="28"/>
          <w:sz w:val="22"/>
          <w:szCs w:val="22"/>
          <w:lang w:val="en-US"/>
        </w:rPr>
        <w:t>– Update</w:t>
      </w:r>
      <w:r w:rsidR="001D47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5D0C16" w:rsidRPr="005D0C16" w:rsidRDefault="005D0C16" w:rsidP="005D0C1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BA6D2E" w:rsidRPr="00BA6D2E" w:rsidRDefault="00F75B3A" w:rsidP="00CF50E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A6D2E">
        <w:rPr>
          <w:rFonts w:ascii="Verdana" w:hAnsi="Verdana" w:cs="Verdana"/>
          <w:b/>
          <w:bCs/>
          <w:kern w:val="28"/>
          <w:lang w:val="en-US"/>
        </w:rPr>
        <w:t xml:space="preserve">WARD MEMBER/DMBC OFFICER </w:t>
      </w:r>
    </w:p>
    <w:p w:rsidR="00BA6D2E" w:rsidRPr="00BA6D2E" w:rsidRDefault="00BA6D2E" w:rsidP="00BA6D2E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2B2D18" w:rsidRPr="002B2D18" w:rsidRDefault="00C1391F" w:rsidP="00A3615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574453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574453">
        <w:rPr>
          <w:rFonts w:ascii="Verdana" w:hAnsi="Verdana" w:cs="Verdana"/>
          <w:b/>
          <w:bCs/>
          <w:kern w:val="28"/>
          <w:lang w:val="en-US"/>
        </w:rPr>
        <w:t>WORKING GROUP</w:t>
      </w:r>
      <w:r w:rsidR="008070A4" w:rsidRPr="00574453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B2D18">
        <w:rPr>
          <w:rFonts w:ascii="Verdana" w:hAnsi="Verdana" w:cs="Verdana"/>
          <w:b/>
          <w:bCs/>
          <w:kern w:val="28"/>
          <w:lang w:val="en-US"/>
        </w:rPr>
        <w:t>INC</w:t>
      </w:r>
    </w:p>
    <w:p w:rsidR="002B2D18" w:rsidRPr="002B2D18" w:rsidRDefault="00E273A6" w:rsidP="00CB56C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2B2D18">
        <w:rPr>
          <w:rFonts w:ascii="Verdana" w:hAnsi="Verdana" w:cs="Verdana"/>
          <w:bCs/>
          <w:kern w:val="28"/>
          <w:sz w:val="22"/>
          <w:szCs w:val="22"/>
          <w:lang w:val="en-US"/>
        </w:rPr>
        <w:t>Approve footpath tender documents (Invitation to Tender, Forms of Tender</w:t>
      </w:r>
    </w:p>
    <w:p w:rsidR="00C17813" w:rsidRDefault="00E273A6" w:rsidP="002B2D18">
      <w:pPr>
        <w:pStyle w:val="ListParagraph"/>
        <w:widowControl w:val="0"/>
        <w:overflowPunct w:val="0"/>
        <w:autoSpaceDE w:val="0"/>
        <w:autoSpaceDN w:val="0"/>
        <w:adjustRightInd w:val="0"/>
        <w:ind w:left="1069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proofErr w:type="gramStart"/>
      <w:r w:rsidRPr="002B2D18">
        <w:rPr>
          <w:rFonts w:ascii="Verdana" w:hAnsi="Verdana" w:cs="Verdana"/>
          <w:bCs/>
          <w:kern w:val="28"/>
          <w:sz w:val="22"/>
          <w:szCs w:val="22"/>
          <w:lang w:val="en-US"/>
        </w:rPr>
        <w:t>and</w:t>
      </w:r>
      <w:proofErr w:type="gramEnd"/>
      <w:r w:rsidRPr="002B2D1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H&amp;S Plan).</w:t>
      </w:r>
    </w:p>
    <w:p w:rsidR="001F5EE4" w:rsidRDefault="001F5EE4" w:rsidP="001F5EE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and approve preference for paving and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kerbing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>/type.</w:t>
      </w:r>
    </w:p>
    <w:p w:rsidR="001F5EE4" w:rsidRDefault="001F5EE4" w:rsidP="001F5EE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Consider and approve a Section 58 Notice being issued by DMBC in respect of the footpath once reconstructed.</w:t>
      </w:r>
    </w:p>
    <w:p w:rsidR="001F5EE4" w:rsidRDefault="001F5EE4" w:rsidP="001F5EE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Consider and approve revised linings works.</w:t>
      </w:r>
    </w:p>
    <w:p w:rsidR="001F5EE4" w:rsidRDefault="001F5EE4" w:rsidP="001F5EE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approach by the working group to the ex-auction site owners for a temporary market on the site.</w:t>
      </w:r>
    </w:p>
    <w:p w:rsidR="001F5EE4" w:rsidRPr="001F5EE4" w:rsidRDefault="001F5EE4" w:rsidP="001F5EE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Consider and approve changes to the Traffic Regulation Order.</w:t>
      </w:r>
    </w:p>
    <w:p w:rsidR="00574453" w:rsidRPr="00574453" w:rsidRDefault="00574453" w:rsidP="00574453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A61B5" w:rsidRDefault="003F31F3" w:rsidP="00AF177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/>
          <w:bCs/>
          <w:kern w:val="28"/>
          <w:lang w:val="en-US"/>
        </w:rPr>
        <w:t>WAR MEMORIAL WORKING GROUP</w:t>
      </w:r>
      <w:r w:rsidR="00972360" w:rsidRPr="00D1304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0C78" w:rsidRPr="00D13046">
        <w:rPr>
          <w:rFonts w:ascii="Verdana" w:hAnsi="Verdana" w:cs="Verdana"/>
          <w:b/>
          <w:bCs/>
          <w:kern w:val="28"/>
          <w:lang w:val="en-US"/>
        </w:rPr>
        <w:t>–</w:t>
      </w:r>
      <w:r w:rsidR="00972360" w:rsidRPr="00D13046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97236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240C78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D13046" w:rsidRPr="00D13046" w:rsidRDefault="00D13046" w:rsidP="00D13046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F0742" w:rsidRDefault="009A61B5" w:rsidP="006B40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A6D2E">
        <w:rPr>
          <w:rFonts w:ascii="Verdana" w:hAnsi="Verdana" w:cs="Verdana"/>
          <w:b/>
          <w:bCs/>
          <w:kern w:val="28"/>
          <w:lang w:val="en-US"/>
        </w:rPr>
        <w:t>EVENTS WORKING GROUP</w:t>
      </w:r>
      <w:r w:rsidR="00CC7AE6" w:rsidRPr="00BA6D2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- </w:t>
      </w:r>
      <w:r w:rsidR="00CC7AE6" w:rsidRPr="00BA6D2E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</w:p>
    <w:p w:rsidR="000F0742" w:rsidRPr="000F0742" w:rsidRDefault="000F0742" w:rsidP="000F0742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D13046" w:rsidRPr="002B2D18" w:rsidRDefault="000F0742" w:rsidP="006B40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lang w:val="en-US"/>
        </w:rPr>
      </w:pPr>
      <w:r w:rsidRPr="000F0742">
        <w:rPr>
          <w:rFonts w:ascii="Verdana" w:hAnsi="Verdana" w:cs="Verdana"/>
          <w:b/>
          <w:bCs/>
          <w:kern w:val="28"/>
          <w:lang w:val="en-US"/>
        </w:rPr>
        <w:t>CONSIDER NEIGHBOURHOOD PLAN REVIEW STRUCTURE</w:t>
      </w:r>
      <w:r w:rsidR="00CC7AE6" w:rsidRPr="000F0742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B2D18" w:rsidRPr="002B2D18" w:rsidRDefault="002B2D18" w:rsidP="002B2D18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557109" w:rsidRPr="005E043B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lastRenderedPageBreak/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557109" w:rsidP="00CB56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u w:val="single"/>
          <w:lang w:val="en-US"/>
        </w:rPr>
      </w:pPr>
      <w:r w:rsidRPr="00FC25FB">
        <w:rPr>
          <w:rFonts w:ascii="Verdana" w:hAnsi="Verdana" w:cs="Verdana"/>
          <w:bCs/>
          <w:kern w:val="28"/>
          <w:u w:val="single"/>
          <w:lang w:val="en-US"/>
        </w:rPr>
        <w:t>Applications</w:t>
      </w:r>
    </w:p>
    <w:p w:rsidR="00493257" w:rsidRPr="00493257" w:rsidRDefault="00493257" w:rsidP="0083506C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93257">
        <w:rPr>
          <w:rFonts w:ascii="Arial" w:hAnsi="Arial" w:cs="Arial"/>
          <w:b/>
          <w:bCs/>
          <w:sz w:val="22"/>
          <w:szCs w:val="22"/>
        </w:rPr>
        <w:t>19/02754/FULM</w:t>
      </w:r>
      <w:r w:rsidRPr="00493257">
        <w:rPr>
          <w:rFonts w:ascii="Arial" w:hAnsi="Arial" w:cs="Arial"/>
          <w:bCs/>
          <w:sz w:val="22"/>
          <w:szCs w:val="22"/>
        </w:rPr>
        <w:t xml:space="preserve"> Bawtry Paintball Fields Doncaster Road  </w:t>
      </w:r>
    </w:p>
    <w:p w:rsidR="0029046C" w:rsidRDefault="00493257" w:rsidP="0083506C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Retention of change of use of land for paintball &amp; activity </w:t>
      </w:r>
      <w:proofErr w:type="spellStart"/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>centre</w:t>
      </w:r>
      <w:proofErr w:type="spellEnd"/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associated siting </w:t>
      </w:r>
    </w:p>
    <w:p w:rsidR="00493257" w:rsidRPr="00493257" w:rsidRDefault="00493257" w:rsidP="0083506C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>of</w:t>
      </w:r>
      <w:proofErr w:type="gramEnd"/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containers, reception area, fencing &amp; structures (Retrospective</w:t>
      </w:r>
      <w:r w:rsidR="0029046C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</w:p>
    <w:p w:rsidR="0083506C" w:rsidRPr="0083506C" w:rsidRDefault="0083506C" w:rsidP="0083506C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3506C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19/02803/LBC</w:t>
      </w:r>
      <w:r w:rsidRPr="008350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22 High Street  </w:t>
      </w:r>
    </w:p>
    <w:p w:rsidR="0061150F" w:rsidRDefault="0083506C" w:rsidP="0083506C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3506C">
        <w:rPr>
          <w:rFonts w:ascii="Arial" w:hAnsi="Arial" w:cs="Arial"/>
          <w:bCs/>
          <w:kern w:val="28"/>
          <w:sz w:val="22"/>
          <w:szCs w:val="22"/>
          <w:lang w:val="en-US"/>
        </w:rPr>
        <w:t>Listed building consent for the re-roofing of the entire building and re-rendering of all exterior elevations DRAFT</w:t>
      </w:r>
    </w:p>
    <w:p w:rsidR="00BA6D2E" w:rsidRDefault="00D24CD7" w:rsidP="00B20F68">
      <w:pPr>
        <w:pStyle w:val="NoSpacing"/>
        <w:rPr>
          <w:rFonts w:ascii="Arial" w:hAnsi="Arial" w:cs="Arial"/>
          <w:b/>
          <w:sz w:val="22"/>
          <w:szCs w:val="22"/>
          <w:lang w:val="en-US"/>
        </w:rPr>
      </w:pPr>
      <w:r>
        <w:rPr>
          <w:lang w:val="en-US"/>
        </w:rPr>
        <w:tab/>
      </w:r>
      <w:r w:rsidR="00BA6D2E" w:rsidRPr="00BA6D2E">
        <w:rPr>
          <w:rFonts w:ascii="Arial" w:hAnsi="Arial" w:cs="Arial"/>
          <w:lang w:val="en-US"/>
        </w:rPr>
        <w:t>b)</w:t>
      </w:r>
      <w:r w:rsidR="00BA6D2E">
        <w:rPr>
          <w:lang w:val="en-US"/>
        </w:rPr>
        <w:t xml:space="preserve"> </w:t>
      </w:r>
      <w:r w:rsidR="00BA6D2E"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="00BA6D2E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F0742" w:rsidRPr="00CB56CF" w:rsidRDefault="000F0742" w:rsidP="000F074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613" w:hanging="76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B56CF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19/02570/FUL</w:t>
      </w:r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10 </w:t>
      </w:r>
      <w:proofErr w:type="spellStart"/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>Highfield</w:t>
      </w:r>
      <w:proofErr w:type="spellEnd"/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</w:p>
    <w:p w:rsidR="000F0742" w:rsidRPr="00CB56CF" w:rsidRDefault="000F0742" w:rsidP="000F0742">
      <w:pPr>
        <w:pStyle w:val="ListParagraph"/>
        <w:widowControl w:val="0"/>
        <w:overflowPunct w:val="0"/>
        <w:autoSpaceDE w:val="0"/>
        <w:autoSpaceDN w:val="0"/>
        <w:adjustRightInd w:val="0"/>
        <w:ind w:left="993" w:right="-61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extension, raising of existing roof, erection of rear dormer window and partial demolition of garage</w:t>
      </w:r>
      <w:r w:rsidR="00CB56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CB56CF" w:rsidRPr="00CB56C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C17813" w:rsidRPr="00C17813" w:rsidRDefault="00C17813" w:rsidP="00C17813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/>
          <w:bCs/>
          <w:kern w:val="28"/>
          <w:lang w:val="en-US"/>
        </w:rPr>
      </w:pPr>
    </w:p>
    <w:p w:rsidR="00557109" w:rsidRDefault="00C202A9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lang w:val="en-US"/>
        </w:rPr>
      </w:pPr>
    </w:p>
    <w:p w:rsidR="00617274" w:rsidRPr="00307C5F" w:rsidRDefault="00DB0CE3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062EEF" w:rsidRPr="00062EEF" w:rsidRDefault="00062EEF" w:rsidP="00062EEF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557109" w:rsidRDefault="009B00A7" w:rsidP="003F15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62253">
        <w:rPr>
          <w:rFonts w:ascii="Verdana" w:hAnsi="Verdana" w:cs="Verdana"/>
          <w:b/>
          <w:kern w:val="28"/>
          <w:lang w:val="en-US"/>
        </w:rPr>
        <w:t xml:space="preserve">ITEMS FOR FUTURE AGENDA &amp; </w:t>
      </w:r>
      <w:r w:rsidR="00DB0CE3" w:rsidRPr="00362253">
        <w:rPr>
          <w:rFonts w:ascii="Verdana" w:hAnsi="Verdana" w:cs="Verdana"/>
          <w:b/>
          <w:bCs/>
          <w:kern w:val="28"/>
          <w:lang w:val="en-US"/>
        </w:rPr>
        <w:t xml:space="preserve">NEXT MEETING </w:t>
      </w:r>
      <w:r w:rsidR="003330B1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</w:t>
      </w:r>
      <w:r w:rsidR="00574453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C11528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574453" w:rsidRPr="0029046C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574453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03BFC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>&amp; 28</w:t>
      </w:r>
      <w:r w:rsidR="00C03BFC" w:rsidRPr="0029046C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C03BFC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11528" w:rsidRPr="0029046C">
        <w:rPr>
          <w:rFonts w:ascii="Arial" w:hAnsi="Arial" w:cs="Arial"/>
          <w:bCs/>
          <w:kern w:val="28"/>
          <w:sz w:val="22"/>
          <w:szCs w:val="22"/>
          <w:lang w:val="en-US"/>
        </w:rPr>
        <w:t>January</w:t>
      </w:r>
      <w:r w:rsidR="002904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2020</w:t>
      </w:r>
    </w:p>
    <w:sectPr w:rsidR="003B4BB8" w:rsidRPr="00557109" w:rsidSect="007C3086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A1CA6B98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A0577"/>
    <w:multiLevelType w:val="hybridMultilevel"/>
    <w:tmpl w:val="6E9CE97A"/>
    <w:lvl w:ilvl="0" w:tplc="9C5ADA2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7727B2"/>
    <w:multiLevelType w:val="hybridMultilevel"/>
    <w:tmpl w:val="41B2B61E"/>
    <w:lvl w:ilvl="0" w:tplc="18E08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62AC"/>
    <w:rsid w:val="00036B55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6E5C"/>
    <w:rsid w:val="000A6BF3"/>
    <w:rsid w:val="000B18D8"/>
    <w:rsid w:val="000B46DE"/>
    <w:rsid w:val="000B7E88"/>
    <w:rsid w:val="000D0A1C"/>
    <w:rsid w:val="000D0A50"/>
    <w:rsid w:val="000D7BE9"/>
    <w:rsid w:val="000E4323"/>
    <w:rsid w:val="000F0742"/>
    <w:rsid w:val="001001EC"/>
    <w:rsid w:val="001209D2"/>
    <w:rsid w:val="001230AA"/>
    <w:rsid w:val="001275F0"/>
    <w:rsid w:val="001353B3"/>
    <w:rsid w:val="00135E22"/>
    <w:rsid w:val="00164BF6"/>
    <w:rsid w:val="00170048"/>
    <w:rsid w:val="00170AE4"/>
    <w:rsid w:val="001717F7"/>
    <w:rsid w:val="001A3557"/>
    <w:rsid w:val="001A7218"/>
    <w:rsid w:val="001B076C"/>
    <w:rsid w:val="001B08ED"/>
    <w:rsid w:val="001B21CE"/>
    <w:rsid w:val="001B7180"/>
    <w:rsid w:val="001D2BF3"/>
    <w:rsid w:val="001D47AC"/>
    <w:rsid w:val="001D7B7D"/>
    <w:rsid w:val="001E3135"/>
    <w:rsid w:val="001F08E8"/>
    <w:rsid w:val="001F5EE4"/>
    <w:rsid w:val="00200218"/>
    <w:rsid w:val="00207F82"/>
    <w:rsid w:val="00224344"/>
    <w:rsid w:val="00232512"/>
    <w:rsid w:val="00240C78"/>
    <w:rsid w:val="00243213"/>
    <w:rsid w:val="00251E78"/>
    <w:rsid w:val="00256EFE"/>
    <w:rsid w:val="00257E99"/>
    <w:rsid w:val="00264462"/>
    <w:rsid w:val="0026659A"/>
    <w:rsid w:val="0029046C"/>
    <w:rsid w:val="00290B5A"/>
    <w:rsid w:val="00290DF4"/>
    <w:rsid w:val="002970A6"/>
    <w:rsid w:val="002B2D18"/>
    <w:rsid w:val="002B31A0"/>
    <w:rsid w:val="002D5C1E"/>
    <w:rsid w:val="002D6D3C"/>
    <w:rsid w:val="002E4F67"/>
    <w:rsid w:val="002F21C3"/>
    <w:rsid w:val="002F3BEE"/>
    <w:rsid w:val="00300F47"/>
    <w:rsid w:val="00302DBE"/>
    <w:rsid w:val="003062A9"/>
    <w:rsid w:val="00307919"/>
    <w:rsid w:val="00307C5F"/>
    <w:rsid w:val="00310BE6"/>
    <w:rsid w:val="00316425"/>
    <w:rsid w:val="003330B1"/>
    <w:rsid w:val="00333D1A"/>
    <w:rsid w:val="00341B4D"/>
    <w:rsid w:val="0035747A"/>
    <w:rsid w:val="00362253"/>
    <w:rsid w:val="00362B7F"/>
    <w:rsid w:val="003646B5"/>
    <w:rsid w:val="003757F4"/>
    <w:rsid w:val="00376BFD"/>
    <w:rsid w:val="003A012B"/>
    <w:rsid w:val="003B4BB8"/>
    <w:rsid w:val="003E0F8D"/>
    <w:rsid w:val="003E6E50"/>
    <w:rsid w:val="003F1524"/>
    <w:rsid w:val="003F31F3"/>
    <w:rsid w:val="00403A15"/>
    <w:rsid w:val="0041418B"/>
    <w:rsid w:val="00427D57"/>
    <w:rsid w:val="00434860"/>
    <w:rsid w:val="00440852"/>
    <w:rsid w:val="00451672"/>
    <w:rsid w:val="00464D22"/>
    <w:rsid w:val="004719E7"/>
    <w:rsid w:val="0048511D"/>
    <w:rsid w:val="00493257"/>
    <w:rsid w:val="004A2372"/>
    <w:rsid w:val="004A41FC"/>
    <w:rsid w:val="004A44A2"/>
    <w:rsid w:val="004C1756"/>
    <w:rsid w:val="004C201B"/>
    <w:rsid w:val="004D609B"/>
    <w:rsid w:val="004E2384"/>
    <w:rsid w:val="004F2B36"/>
    <w:rsid w:val="0050273E"/>
    <w:rsid w:val="00503FB6"/>
    <w:rsid w:val="00514C96"/>
    <w:rsid w:val="005203C8"/>
    <w:rsid w:val="005223BE"/>
    <w:rsid w:val="00530021"/>
    <w:rsid w:val="00547135"/>
    <w:rsid w:val="00557109"/>
    <w:rsid w:val="00571DC2"/>
    <w:rsid w:val="00574453"/>
    <w:rsid w:val="00592496"/>
    <w:rsid w:val="005A1BB1"/>
    <w:rsid w:val="005A379A"/>
    <w:rsid w:val="005B3FCD"/>
    <w:rsid w:val="005B6946"/>
    <w:rsid w:val="005C08E6"/>
    <w:rsid w:val="005C3F13"/>
    <w:rsid w:val="005C475B"/>
    <w:rsid w:val="005D065D"/>
    <w:rsid w:val="005D0C16"/>
    <w:rsid w:val="005E043B"/>
    <w:rsid w:val="005E5AD3"/>
    <w:rsid w:val="005E5B5F"/>
    <w:rsid w:val="005E663F"/>
    <w:rsid w:val="005E683F"/>
    <w:rsid w:val="006044C7"/>
    <w:rsid w:val="00606D3F"/>
    <w:rsid w:val="0061150F"/>
    <w:rsid w:val="00613B6D"/>
    <w:rsid w:val="00615F82"/>
    <w:rsid w:val="00617274"/>
    <w:rsid w:val="00617A3F"/>
    <w:rsid w:val="00623EA2"/>
    <w:rsid w:val="00625F8E"/>
    <w:rsid w:val="006519E5"/>
    <w:rsid w:val="00654AF4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72E8"/>
    <w:rsid w:val="0073027A"/>
    <w:rsid w:val="00730287"/>
    <w:rsid w:val="007355DF"/>
    <w:rsid w:val="00736499"/>
    <w:rsid w:val="00741A81"/>
    <w:rsid w:val="00752F56"/>
    <w:rsid w:val="00756790"/>
    <w:rsid w:val="00757C69"/>
    <w:rsid w:val="00757D70"/>
    <w:rsid w:val="00783796"/>
    <w:rsid w:val="0078618B"/>
    <w:rsid w:val="007861B3"/>
    <w:rsid w:val="007911CF"/>
    <w:rsid w:val="00791914"/>
    <w:rsid w:val="007C3086"/>
    <w:rsid w:val="007D4B9B"/>
    <w:rsid w:val="007D4CE6"/>
    <w:rsid w:val="007E4D80"/>
    <w:rsid w:val="007E63C7"/>
    <w:rsid w:val="007F19FB"/>
    <w:rsid w:val="007F366B"/>
    <w:rsid w:val="007F45B5"/>
    <w:rsid w:val="007F6494"/>
    <w:rsid w:val="008070A4"/>
    <w:rsid w:val="00823CFB"/>
    <w:rsid w:val="0083506C"/>
    <w:rsid w:val="00840D1D"/>
    <w:rsid w:val="00855519"/>
    <w:rsid w:val="0087478E"/>
    <w:rsid w:val="00896E0A"/>
    <w:rsid w:val="008A29C5"/>
    <w:rsid w:val="008A3DB8"/>
    <w:rsid w:val="008E50A4"/>
    <w:rsid w:val="008E7F44"/>
    <w:rsid w:val="008F025D"/>
    <w:rsid w:val="009029A5"/>
    <w:rsid w:val="00904AB0"/>
    <w:rsid w:val="009067DB"/>
    <w:rsid w:val="009336F9"/>
    <w:rsid w:val="00963FE2"/>
    <w:rsid w:val="00966F37"/>
    <w:rsid w:val="00972360"/>
    <w:rsid w:val="00973926"/>
    <w:rsid w:val="0097729A"/>
    <w:rsid w:val="00977A58"/>
    <w:rsid w:val="009928B0"/>
    <w:rsid w:val="009A2A7C"/>
    <w:rsid w:val="009A61B5"/>
    <w:rsid w:val="009B00A7"/>
    <w:rsid w:val="009B7B5C"/>
    <w:rsid w:val="009C79D7"/>
    <w:rsid w:val="009E15D3"/>
    <w:rsid w:val="009E339A"/>
    <w:rsid w:val="009F155C"/>
    <w:rsid w:val="009F1B6C"/>
    <w:rsid w:val="00A07FEE"/>
    <w:rsid w:val="00A23968"/>
    <w:rsid w:val="00A424F7"/>
    <w:rsid w:val="00A82639"/>
    <w:rsid w:val="00A86D53"/>
    <w:rsid w:val="00A87E01"/>
    <w:rsid w:val="00A947E6"/>
    <w:rsid w:val="00AC7CCC"/>
    <w:rsid w:val="00AE3F5D"/>
    <w:rsid w:val="00AE5B8A"/>
    <w:rsid w:val="00AF2467"/>
    <w:rsid w:val="00AF286C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819E9"/>
    <w:rsid w:val="00B85E55"/>
    <w:rsid w:val="00B9483D"/>
    <w:rsid w:val="00BA6D2E"/>
    <w:rsid w:val="00BB52E2"/>
    <w:rsid w:val="00BC7A74"/>
    <w:rsid w:val="00C03BFC"/>
    <w:rsid w:val="00C11528"/>
    <w:rsid w:val="00C1391F"/>
    <w:rsid w:val="00C17813"/>
    <w:rsid w:val="00C202A9"/>
    <w:rsid w:val="00C2192D"/>
    <w:rsid w:val="00C21D9E"/>
    <w:rsid w:val="00C47CF2"/>
    <w:rsid w:val="00C74FD8"/>
    <w:rsid w:val="00CA2456"/>
    <w:rsid w:val="00CA4A84"/>
    <w:rsid w:val="00CA6FC8"/>
    <w:rsid w:val="00CB56CF"/>
    <w:rsid w:val="00CC0388"/>
    <w:rsid w:val="00CC0967"/>
    <w:rsid w:val="00CC7AE6"/>
    <w:rsid w:val="00CD4C06"/>
    <w:rsid w:val="00CE3524"/>
    <w:rsid w:val="00D10845"/>
    <w:rsid w:val="00D13046"/>
    <w:rsid w:val="00D24CD7"/>
    <w:rsid w:val="00D25409"/>
    <w:rsid w:val="00D27070"/>
    <w:rsid w:val="00D275AC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A6261"/>
    <w:rsid w:val="00DA63BA"/>
    <w:rsid w:val="00DB0CE3"/>
    <w:rsid w:val="00DB404C"/>
    <w:rsid w:val="00DD0A9E"/>
    <w:rsid w:val="00DF364F"/>
    <w:rsid w:val="00DF694A"/>
    <w:rsid w:val="00E01803"/>
    <w:rsid w:val="00E01E78"/>
    <w:rsid w:val="00E04643"/>
    <w:rsid w:val="00E17EAE"/>
    <w:rsid w:val="00E228AB"/>
    <w:rsid w:val="00E273A6"/>
    <w:rsid w:val="00E41A9E"/>
    <w:rsid w:val="00E428BD"/>
    <w:rsid w:val="00E51990"/>
    <w:rsid w:val="00E5399A"/>
    <w:rsid w:val="00E83770"/>
    <w:rsid w:val="00E9583D"/>
    <w:rsid w:val="00E97B64"/>
    <w:rsid w:val="00EA7983"/>
    <w:rsid w:val="00EC14BE"/>
    <w:rsid w:val="00EE4810"/>
    <w:rsid w:val="00EE6685"/>
    <w:rsid w:val="00EF469B"/>
    <w:rsid w:val="00F050AF"/>
    <w:rsid w:val="00F14837"/>
    <w:rsid w:val="00F24270"/>
    <w:rsid w:val="00F25A2E"/>
    <w:rsid w:val="00F56387"/>
    <w:rsid w:val="00F6053F"/>
    <w:rsid w:val="00F72E24"/>
    <w:rsid w:val="00F75B3A"/>
    <w:rsid w:val="00F75B7D"/>
    <w:rsid w:val="00FA0A95"/>
    <w:rsid w:val="00FA2671"/>
    <w:rsid w:val="00FC25FB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15</cp:revision>
  <cp:lastPrinted>2019-09-02T18:58:00Z</cp:lastPrinted>
  <dcterms:created xsi:type="dcterms:W3CDTF">2019-10-31T12:03:00Z</dcterms:created>
  <dcterms:modified xsi:type="dcterms:W3CDTF">2019-12-02T15:06:00Z</dcterms:modified>
</cp:coreProperties>
</file>