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591F08AA" w:rsidR="005E3A0A" w:rsidRDefault="000E7009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 xml:space="preserve">L ON </w:t>
      </w:r>
      <w:r w:rsidR="007A3234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1</w:t>
      </w:r>
      <w:r w:rsidR="00C71DFE" w:rsidRPr="00C71DFE">
        <w:rPr>
          <w:rFonts w:ascii="Arial" w:hAnsi="Arial" w:cs="Arial"/>
          <w:b/>
          <w:bCs/>
          <w:vertAlign w:val="superscript"/>
          <w:lang w:val="en-US"/>
        </w:rPr>
        <w:t>th</w:t>
      </w:r>
      <w:r w:rsidR="00C71DF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DECE</w:t>
      </w:r>
      <w:r w:rsidR="007A3234">
        <w:rPr>
          <w:rFonts w:ascii="Arial" w:hAnsi="Arial" w:cs="Arial"/>
          <w:b/>
          <w:bCs/>
          <w:lang w:val="en-US"/>
        </w:rPr>
        <w:t>MBER</w:t>
      </w:r>
      <w:r w:rsidR="00ED4A4A">
        <w:rPr>
          <w:rFonts w:ascii="Arial" w:hAnsi="Arial" w:cs="Arial"/>
          <w:b/>
          <w:bCs/>
          <w:lang w:val="en-US"/>
        </w:rPr>
        <w:t xml:space="preserve"> </w:t>
      </w:r>
      <w:r w:rsidR="00C71DFE">
        <w:rPr>
          <w:rFonts w:ascii="Arial" w:hAnsi="Arial" w:cs="Arial"/>
          <w:b/>
          <w:bCs/>
          <w:lang w:val="en-US"/>
        </w:rPr>
        <w:t>2023 FROM 7PM</w:t>
      </w:r>
    </w:p>
    <w:p w14:paraId="3BFD1BC7" w14:textId="77777777" w:rsidR="00DA7647" w:rsidRPr="001C2A83" w:rsidRDefault="00DA7647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0D8254BA" w14:textId="77777777" w:rsidR="004648E0" w:rsidRDefault="00FC21B5" w:rsidP="004648E0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 xml:space="preserve">J. </w:t>
      </w:r>
      <w:proofErr w:type="spellStart"/>
      <w:r w:rsidR="009561CD">
        <w:rPr>
          <w:rFonts w:ascii="Arial" w:hAnsi="Arial" w:cs="Arial"/>
          <w:bCs/>
          <w:sz w:val="22"/>
          <w:szCs w:val="22"/>
        </w:rPr>
        <w:t>Linsley</w:t>
      </w:r>
      <w:proofErr w:type="spellEnd"/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>Gale</w:t>
      </w:r>
      <w:r w:rsidR="00ED4A4A" w:rsidRPr="00ED4A4A">
        <w:rPr>
          <w:rFonts w:ascii="Arial" w:hAnsi="Arial" w:cs="Arial"/>
          <w:bCs/>
          <w:sz w:val="22"/>
          <w:szCs w:val="22"/>
        </w:rPr>
        <w:t xml:space="preserve">, S. Young, </w:t>
      </w:r>
      <w:r w:rsidR="005469A6">
        <w:rPr>
          <w:rFonts w:ascii="Arial" w:hAnsi="Arial" w:cs="Arial"/>
          <w:bCs/>
          <w:sz w:val="22"/>
          <w:szCs w:val="22"/>
        </w:rPr>
        <w:t xml:space="preserve">D. Cartwright, </w:t>
      </w:r>
    </w:p>
    <w:p w14:paraId="24900FDF" w14:textId="6E05196F" w:rsidR="00CE3ADF" w:rsidRDefault="00ED4A4A" w:rsidP="004648E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ED4A4A">
        <w:rPr>
          <w:rFonts w:ascii="Arial" w:hAnsi="Arial" w:cs="Arial"/>
          <w:bCs/>
          <w:sz w:val="22"/>
          <w:szCs w:val="22"/>
        </w:rPr>
        <w:t>P Holland</w:t>
      </w:r>
      <w:r w:rsidR="007A3234">
        <w:rPr>
          <w:rFonts w:ascii="Arial" w:hAnsi="Arial" w:cs="Arial"/>
          <w:bCs/>
          <w:sz w:val="22"/>
          <w:szCs w:val="22"/>
        </w:rPr>
        <w:t>,</w:t>
      </w:r>
      <w:r w:rsidR="007A3234" w:rsidRPr="007A3234">
        <w:rPr>
          <w:rFonts w:ascii="Arial" w:hAnsi="Arial" w:cs="Arial"/>
          <w:bCs/>
          <w:sz w:val="22"/>
          <w:szCs w:val="22"/>
        </w:rPr>
        <w:t xml:space="preserve"> I. Greer, D Kirkham, D. Kirby</w:t>
      </w:r>
      <w:r w:rsidR="000E7009">
        <w:rPr>
          <w:rFonts w:ascii="Arial" w:hAnsi="Arial" w:cs="Arial"/>
          <w:bCs/>
          <w:sz w:val="22"/>
          <w:szCs w:val="22"/>
        </w:rPr>
        <w:t>, K Kil</w:t>
      </w:r>
      <w:r w:rsidR="004469A4">
        <w:rPr>
          <w:rFonts w:ascii="Arial" w:hAnsi="Arial" w:cs="Arial"/>
          <w:bCs/>
          <w:sz w:val="22"/>
          <w:szCs w:val="22"/>
        </w:rPr>
        <w:t>l</w:t>
      </w:r>
      <w:r w:rsidR="000E7009">
        <w:rPr>
          <w:rFonts w:ascii="Arial" w:hAnsi="Arial" w:cs="Arial"/>
          <w:bCs/>
          <w:sz w:val="22"/>
          <w:szCs w:val="22"/>
        </w:rPr>
        <w:t>een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04BC74F8" w:rsidR="00430334" w:rsidRPr="000E7009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</w:t>
      </w:r>
      <w:proofErr w:type="spellStart"/>
      <w:r w:rsidR="00F60342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Councillor</w:t>
      </w:r>
      <w:proofErr w:type="spellEnd"/>
      <w:r w:rsidR="007F61DA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R. Blake</w:t>
      </w:r>
      <w:r w:rsidR="00C80134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F589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648E0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7F589A" w:rsidRPr="000E7009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7F0989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public.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0657334F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</w:t>
      </w:r>
      <w:r w:rsidR="007A3234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42</w:t>
      </w:r>
      <w:r w:rsidR="00871EBF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4A8A8750" w14:textId="169C4989" w:rsidR="007A3234" w:rsidRPr="007F589A" w:rsidRDefault="007F589A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7F589A">
        <w:rPr>
          <w:rFonts w:ascii="Arial" w:hAnsi="Arial" w:cs="Arial"/>
          <w:bCs/>
          <w:kern w:val="28"/>
          <w:lang w:val="en-US"/>
        </w:rPr>
        <w:t xml:space="preserve">Cllr Alan </w:t>
      </w:r>
      <w:proofErr w:type="spellStart"/>
      <w:r w:rsidRPr="007F589A">
        <w:rPr>
          <w:rFonts w:ascii="Arial" w:hAnsi="Arial" w:cs="Arial"/>
          <w:bCs/>
          <w:kern w:val="28"/>
          <w:lang w:val="en-US"/>
        </w:rPr>
        <w:t>Cropley</w:t>
      </w:r>
      <w:proofErr w:type="spellEnd"/>
      <w:r w:rsidRPr="007F589A">
        <w:rPr>
          <w:rFonts w:ascii="Arial" w:hAnsi="Arial" w:cs="Arial"/>
          <w:bCs/>
          <w:kern w:val="28"/>
          <w:lang w:val="en-US"/>
        </w:rPr>
        <w:t xml:space="preserve"> (reasons provided)</w:t>
      </w:r>
    </w:p>
    <w:p w14:paraId="3669C1AA" w14:textId="57A8CB5B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7D0349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2483E334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7A3234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43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50BD0B47" w14:textId="51ABFCB8" w:rsidR="0033621F" w:rsidRPr="004648E0" w:rsidRDefault="002A2730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648E0" w:rsidRPr="004648E0">
        <w:rPr>
          <w:rFonts w:ascii="Arial" w:hAnsi="Arial" w:cs="Arial"/>
          <w:bCs/>
          <w:kern w:val="28"/>
          <w:lang w:val="en-US"/>
        </w:rPr>
        <w:t xml:space="preserve">Cllrs Kirby, Greer &amp; </w:t>
      </w:r>
      <w:proofErr w:type="spellStart"/>
      <w:r w:rsidR="004648E0" w:rsidRPr="004648E0">
        <w:rPr>
          <w:rFonts w:ascii="Arial" w:hAnsi="Arial" w:cs="Arial"/>
          <w:bCs/>
          <w:kern w:val="28"/>
          <w:lang w:val="en-US"/>
        </w:rPr>
        <w:t>Linsley</w:t>
      </w:r>
      <w:proofErr w:type="spellEnd"/>
      <w:r w:rsidR="004648E0" w:rsidRPr="004648E0">
        <w:rPr>
          <w:rFonts w:ascii="Arial" w:hAnsi="Arial" w:cs="Arial"/>
          <w:bCs/>
          <w:kern w:val="28"/>
          <w:lang w:val="en-US"/>
        </w:rPr>
        <w:t xml:space="preserve"> </w:t>
      </w:r>
      <w:r w:rsidR="00BD2A74">
        <w:rPr>
          <w:rFonts w:ascii="Arial" w:hAnsi="Arial" w:cs="Arial"/>
          <w:bCs/>
          <w:kern w:val="28"/>
          <w:lang w:val="en-US"/>
        </w:rPr>
        <w:t>–</w:t>
      </w:r>
      <w:r w:rsidR="004648E0" w:rsidRPr="004648E0">
        <w:rPr>
          <w:rFonts w:ascii="Arial" w:hAnsi="Arial" w:cs="Arial"/>
          <w:bCs/>
          <w:kern w:val="28"/>
          <w:lang w:val="en-US"/>
        </w:rPr>
        <w:t xml:space="preserve"> </w:t>
      </w:r>
      <w:r w:rsidR="00BD2A74">
        <w:rPr>
          <w:rFonts w:ascii="Arial" w:hAnsi="Arial" w:cs="Arial"/>
          <w:bCs/>
          <w:kern w:val="28"/>
          <w:lang w:val="en-US"/>
        </w:rPr>
        <w:t>non-pecuniary</w:t>
      </w:r>
      <w:r w:rsidR="004648E0" w:rsidRPr="004648E0">
        <w:rPr>
          <w:rFonts w:ascii="Arial" w:hAnsi="Arial" w:cs="Arial"/>
          <w:bCs/>
          <w:kern w:val="28"/>
          <w:lang w:val="en-US"/>
        </w:rPr>
        <w:t xml:space="preserve"> interest Item 22 Community Connector</w:t>
      </w:r>
      <w:r w:rsidR="00EA4611" w:rsidRPr="004648E0">
        <w:rPr>
          <w:rFonts w:ascii="Arial" w:hAnsi="Arial" w:cs="Arial"/>
          <w:bCs/>
          <w:kern w:val="28"/>
          <w:lang w:val="en-US"/>
        </w:rPr>
        <w:t>.</w:t>
      </w:r>
    </w:p>
    <w:p w14:paraId="353FCFC0" w14:textId="77777777" w:rsidR="00EA4611" w:rsidRPr="00A87871" w:rsidRDefault="00EA4611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1E124BC0" w14:textId="3A282608" w:rsidR="00AA2FED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7A3234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3F5D59" w:rsidRPr="003F5D59">
        <w:rPr>
          <w:rFonts w:ascii="Arial" w:hAnsi="Arial" w:cs="Arial"/>
          <w:bCs/>
          <w:kern w:val="28"/>
          <w:lang w:val="en-US"/>
        </w:rPr>
        <w:t xml:space="preserve"> </w:t>
      </w:r>
    </w:p>
    <w:p w14:paraId="45ADA470" w14:textId="3AEA3EEF" w:rsidR="005652C6" w:rsidRDefault="004648E0" w:rsidP="004648E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648E0">
        <w:rPr>
          <w:rFonts w:ascii="Arial" w:hAnsi="Arial" w:cs="Arial"/>
          <w:bCs/>
          <w:kern w:val="28"/>
          <w:lang w:val="en-US"/>
        </w:rPr>
        <w:t>11(a) Market Hill - Car Park Activity Report (Commercially sensitive), Item 22 Community Connector (Staffing)</w:t>
      </w:r>
      <w:r>
        <w:rPr>
          <w:rFonts w:ascii="Arial" w:hAnsi="Arial" w:cs="Arial"/>
          <w:bCs/>
          <w:kern w:val="28"/>
          <w:lang w:val="en-US"/>
        </w:rPr>
        <w:t>.</w:t>
      </w:r>
      <w:r w:rsidRPr="004648E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4ADB4D4" w14:textId="77777777" w:rsidR="004469A4" w:rsidRPr="00C21102" w:rsidRDefault="004469A4" w:rsidP="004648E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59567AF5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45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13</w:t>
      </w:r>
      <w:r w:rsidR="000E7009" w:rsidRPr="000E7009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0E7009">
        <w:rPr>
          <w:rFonts w:ascii="Arial" w:hAnsi="Arial" w:cs="Arial"/>
          <w:bCs/>
          <w:kern w:val="28"/>
          <w:u w:val="single"/>
          <w:lang w:val="en-US"/>
        </w:rPr>
        <w:t xml:space="preserve"> November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AA2FED">
        <w:rPr>
          <w:rFonts w:ascii="Arial" w:hAnsi="Arial" w:cs="Arial"/>
          <w:bCs/>
          <w:kern w:val="28"/>
          <w:u w:val="single"/>
          <w:lang w:val="en-US"/>
        </w:rPr>
        <w:t>3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00617E80" w:rsidR="00267297" w:rsidRDefault="005819F4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7C4247">
        <w:rPr>
          <w:rFonts w:ascii="Arial" w:hAnsi="Arial" w:cs="Arial"/>
          <w:bCs/>
          <w:kern w:val="28"/>
          <w:lang w:val="en-US"/>
        </w:rPr>
        <w:t>t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B6728AA" w14:textId="0FA5F65D" w:rsidR="00FD3788" w:rsidRDefault="009055CE" w:rsidP="009055C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</w:p>
    <w:p w14:paraId="19FD9F02" w14:textId="7D2696BD" w:rsidR="000E7009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</w:t>
      </w:r>
      <w:r w:rsidR="000E7009">
        <w:rPr>
          <w:rFonts w:ascii="Arial" w:hAnsi="Arial" w:cs="Arial"/>
          <w:b/>
          <w:kern w:val="28"/>
          <w:lang w:val="en-US"/>
        </w:rPr>
        <w:t>46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091138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09113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B58B73F" w14:textId="774A5630" w:rsidR="00B03503" w:rsidRDefault="007F589A" w:rsidP="005469A6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4648E0">
        <w:rPr>
          <w:rFonts w:ascii="Arial" w:hAnsi="Arial" w:cs="Arial"/>
          <w:b/>
          <w:kern w:val="28"/>
          <w:lang w:val="en-US"/>
        </w:rPr>
        <w:t>22/23/1</w:t>
      </w:r>
      <w:r w:rsidR="00B03503">
        <w:rPr>
          <w:rFonts w:ascii="Arial" w:hAnsi="Arial" w:cs="Arial"/>
          <w:b/>
          <w:kern w:val="28"/>
          <w:lang w:val="en-US"/>
        </w:rPr>
        <w:t>39</w:t>
      </w:r>
      <w:r w:rsidR="004648E0">
        <w:rPr>
          <w:rFonts w:ascii="Arial" w:hAnsi="Arial" w:cs="Arial"/>
          <w:b/>
          <w:kern w:val="28"/>
          <w:lang w:val="en-US"/>
        </w:rPr>
        <w:t xml:space="preserve"> </w:t>
      </w:r>
      <w:r w:rsidR="00B03503" w:rsidRPr="00B03503">
        <w:rPr>
          <w:rFonts w:ascii="Arial" w:hAnsi="Arial" w:cs="Arial"/>
          <w:kern w:val="28"/>
          <w:lang w:val="en-US"/>
        </w:rPr>
        <w:t>Recreational Matters -</w:t>
      </w:r>
      <w:r w:rsidR="00B03503">
        <w:rPr>
          <w:rFonts w:ascii="Arial" w:hAnsi="Arial" w:cs="Arial"/>
          <w:b/>
          <w:kern w:val="28"/>
          <w:lang w:val="en-US"/>
        </w:rPr>
        <w:t xml:space="preserve"> </w:t>
      </w:r>
      <w:r w:rsidR="00B03503" w:rsidRPr="00B03503">
        <w:rPr>
          <w:rFonts w:ascii="Arial" w:hAnsi="Arial" w:cs="Arial"/>
          <w:kern w:val="28"/>
          <w:lang w:val="en-US"/>
        </w:rPr>
        <w:t>Tr</w:t>
      </w:r>
      <w:r w:rsidR="00B03503">
        <w:rPr>
          <w:rFonts w:ascii="Arial" w:hAnsi="Arial" w:cs="Arial"/>
          <w:kern w:val="28"/>
          <w:lang w:val="en-US"/>
        </w:rPr>
        <w:t>ee works still to be undertaken with the Clerk having clarified with the contractor the additional works required on Market Hill.</w:t>
      </w:r>
    </w:p>
    <w:p w14:paraId="39D1A3F1" w14:textId="107C2F31" w:rsidR="004648E0" w:rsidRDefault="00B03503" w:rsidP="00B03503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22/23/133</w:t>
      </w:r>
      <w:r>
        <w:rPr>
          <w:rFonts w:ascii="Arial" w:hAnsi="Arial" w:cs="Arial"/>
          <w:kern w:val="28"/>
          <w:lang w:val="en-US"/>
        </w:rPr>
        <w:t xml:space="preserve"> Events - </w:t>
      </w:r>
      <w:r w:rsidR="004648E0" w:rsidRPr="004469A4">
        <w:rPr>
          <w:rFonts w:ascii="Arial" w:hAnsi="Arial" w:cs="Arial"/>
          <w:kern w:val="28"/>
          <w:lang w:val="en-US"/>
        </w:rPr>
        <w:t>Update provided regarding Saturday P&amp;D parking</w:t>
      </w:r>
      <w:r w:rsidR="00B11B1F">
        <w:rPr>
          <w:rFonts w:ascii="Arial" w:hAnsi="Arial" w:cs="Arial"/>
          <w:kern w:val="28"/>
          <w:lang w:val="en-US"/>
        </w:rPr>
        <w:t xml:space="preserve"> (still</w:t>
      </w:r>
      <w:r w:rsidR="004469A4" w:rsidRPr="004469A4">
        <w:rPr>
          <w:rFonts w:ascii="Arial" w:hAnsi="Arial" w:cs="Arial"/>
          <w:kern w:val="28"/>
          <w:lang w:val="en-US"/>
        </w:rPr>
        <w:t xml:space="preserve"> to be implemented</w:t>
      </w:r>
      <w:r w:rsidR="00B11B1F">
        <w:rPr>
          <w:rFonts w:ascii="Arial" w:hAnsi="Arial" w:cs="Arial"/>
          <w:kern w:val="28"/>
          <w:lang w:val="en-US"/>
        </w:rPr>
        <w:t>)</w:t>
      </w:r>
      <w:r w:rsidR="004648E0" w:rsidRPr="004469A4">
        <w:rPr>
          <w:rFonts w:ascii="Arial" w:hAnsi="Arial" w:cs="Arial"/>
          <w:kern w:val="28"/>
          <w:lang w:val="en-US"/>
        </w:rPr>
        <w:t>.</w:t>
      </w:r>
      <w:r w:rsidR="004648E0">
        <w:rPr>
          <w:rFonts w:ascii="Arial" w:hAnsi="Arial" w:cs="Arial"/>
          <w:b/>
          <w:kern w:val="28"/>
          <w:lang w:val="en-US"/>
        </w:rPr>
        <w:t xml:space="preserve"> </w:t>
      </w:r>
    </w:p>
    <w:p w14:paraId="7F1CE90E" w14:textId="77777777" w:rsidR="004648E0" w:rsidRPr="005819F4" w:rsidRDefault="004648E0" w:rsidP="005469A6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</w:p>
    <w:p w14:paraId="712AEC8E" w14:textId="3BE0173A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47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  <w:r w:rsidR="004648E0">
        <w:rPr>
          <w:rFonts w:ascii="Arial" w:hAnsi="Arial" w:cs="Arial"/>
          <w:kern w:val="28"/>
          <w:u w:val="single"/>
          <w:lang w:val="en-US"/>
        </w:rPr>
        <w:t>]</w:t>
      </w:r>
    </w:p>
    <w:p w14:paraId="0B93B053" w14:textId="00DBD5B3" w:rsidR="004648E0" w:rsidRPr="004648E0" w:rsidRDefault="004648E0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648E0">
        <w:rPr>
          <w:rFonts w:ascii="Arial" w:hAnsi="Arial" w:cs="Arial"/>
          <w:bCs/>
          <w:kern w:val="28"/>
          <w:lang w:val="en-US"/>
        </w:rPr>
        <w:t xml:space="preserve">Thanks provided to the Council for sponsorship of the Christmas event from BRA </w:t>
      </w:r>
    </w:p>
    <w:p w14:paraId="52CD5AAA" w14:textId="287E75AC" w:rsidR="007F589A" w:rsidRPr="009055CE" w:rsidRDefault="009055CE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7F589A">
        <w:rPr>
          <w:rFonts w:ascii="Arial" w:hAnsi="Arial" w:cs="Arial"/>
          <w:bCs/>
          <w:kern w:val="28"/>
          <w:lang w:val="en-US"/>
        </w:rPr>
        <w:tab/>
      </w:r>
    </w:p>
    <w:p w14:paraId="47C36CF9" w14:textId="14F149B6" w:rsidR="002C7363" w:rsidRPr="007148F5" w:rsidRDefault="002C7363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48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228839F9" w14:textId="6353E61E" w:rsidR="002C7363" w:rsidRDefault="002C7363" w:rsidP="002C7363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0E7009">
        <w:rPr>
          <w:rFonts w:ascii="Arial" w:hAnsi="Arial" w:cs="Arial"/>
          <w:bCs/>
          <w:kern w:val="28"/>
          <w:lang w:val="en-US"/>
        </w:rPr>
        <w:t>Dec</w:t>
      </w:r>
      <w:r w:rsidR="007A3234">
        <w:rPr>
          <w:rFonts w:ascii="Arial" w:hAnsi="Arial" w:cs="Arial"/>
          <w:bCs/>
          <w:kern w:val="28"/>
          <w:lang w:val="en-US"/>
        </w:rPr>
        <w:t xml:space="preserve">ember </w:t>
      </w:r>
    </w:p>
    <w:p w14:paraId="3EBBD2DF" w14:textId="02C4E512" w:rsidR="00584D00" w:rsidRPr="00584D00" w:rsidRDefault="00584D00" w:rsidP="002C7363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584D00">
        <w:rPr>
          <w:rFonts w:ascii="Arial" w:hAnsi="Arial" w:cs="Arial"/>
          <w:bCs/>
          <w:kern w:val="28"/>
          <w:lang w:val="en-US"/>
        </w:rPr>
        <w:t xml:space="preserve">Clerk expressed concerns regarding the abortive legal bill due to the failure of CDC to respond </w:t>
      </w:r>
      <w:r>
        <w:rPr>
          <w:rFonts w:ascii="Arial" w:hAnsi="Arial" w:cs="Arial"/>
          <w:bCs/>
          <w:kern w:val="28"/>
          <w:lang w:val="en-US"/>
        </w:rPr>
        <w:t>and enable the agreed transfer of the war memorial site to the Town Council. Clerk to make a complaint to Damian Allen.</w:t>
      </w:r>
    </w:p>
    <w:p w14:paraId="5F24C2AC" w14:textId="19E35AFB" w:rsidR="002C7363" w:rsidRPr="006330C2" w:rsidRDefault="002C7363" w:rsidP="00871EB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Pr="0013641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Bank Reconciliation</w:t>
      </w:r>
      <w:r>
        <w:rPr>
          <w:rFonts w:ascii="Arial" w:hAnsi="Arial" w:cs="Arial"/>
          <w:u w:val="single"/>
          <w:lang w:val="en-US"/>
        </w:rPr>
        <w:t>s –</w:t>
      </w:r>
      <w:r w:rsidR="000E7009">
        <w:rPr>
          <w:rFonts w:ascii="Arial" w:hAnsi="Arial" w:cs="Arial"/>
          <w:u w:val="single"/>
          <w:lang w:val="en-US"/>
        </w:rPr>
        <w:t>31</w:t>
      </w:r>
      <w:r w:rsidR="000E7009" w:rsidRPr="000E7009">
        <w:rPr>
          <w:rFonts w:ascii="Arial" w:hAnsi="Arial" w:cs="Arial"/>
          <w:u w:val="single"/>
          <w:vertAlign w:val="superscript"/>
          <w:lang w:val="en-US"/>
        </w:rPr>
        <w:t>st</w:t>
      </w:r>
      <w:r w:rsidR="000E7009">
        <w:rPr>
          <w:rFonts w:ascii="Arial" w:hAnsi="Arial" w:cs="Arial"/>
          <w:u w:val="single"/>
          <w:lang w:val="en-US"/>
        </w:rPr>
        <w:t xml:space="preserve"> October </w:t>
      </w:r>
      <w:r>
        <w:rPr>
          <w:rFonts w:ascii="Arial" w:hAnsi="Arial" w:cs="Arial"/>
          <w:u w:val="single"/>
          <w:lang w:val="en-US"/>
        </w:rPr>
        <w:t>2023</w:t>
      </w:r>
    </w:p>
    <w:p w14:paraId="204D29B0" w14:textId="371BACCC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>.</w:t>
      </w:r>
      <w:r w:rsidR="007F589A">
        <w:rPr>
          <w:rFonts w:ascii="Arial" w:hAnsi="Arial" w:cs="Arial"/>
          <w:bCs/>
          <w:kern w:val="28"/>
          <w:lang w:val="en-US"/>
        </w:rPr>
        <w:t xml:space="preserve"> </w:t>
      </w:r>
    </w:p>
    <w:p w14:paraId="4B44F950" w14:textId="1033090D" w:rsidR="002C7363" w:rsidRPr="00BB2C03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c) 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Budget Monitoring –</w:t>
      </w:r>
      <w:r w:rsidR="000E7009" w:rsidRPr="00BB2C03">
        <w:rPr>
          <w:rFonts w:ascii="Arial" w:hAnsi="Arial" w:cs="Arial"/>
          <w:bCs/>
          <w:kern w:val="28"/>
          <w:u w:val="single"/>
          <w:lang w:val="en-US"/>
        </w:rPr>
        <w:t>31</w:t>
      </w:r>
      <w:r w:rsidR="000E7009" w:rsidRPr="00BB2C03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0E7009" w:rsidRPr="00BB2C03">
        <w:rPr>
          <w:rFonts w:ascii="Arial" w:hAnsi="Arial" w:cs="Arial"/>
          <w:bCs/>
          <w:kern w:val="28"/>
          <w:u w:val="single"/>
          <w:lang w:val="en-US"/>
        </w:rPr>
        <w:t xml:space="preserve"> October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301D4AA1" w14:textId="2B02A112" w:rsidR="002C7363" w:rsidRPr="00BB2C0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 Resolved: That the budget monitoring schedule be received.</w:t>
      </w:r>
      <w:r w:rsidR="00C83CF9" w:rsidRPr="00BB2C03">
        <w:rPr>
          <w:rFonts w:ascii="Arial" w:hAnsi="Arial" w:cs="Arial"/>
          <w:bCs/>
          <w:kern w:val="28"/>
          <w:lang w:val="en-US"/>
        </w:rPr>
        <w:t xml:space="preserve"> </w:t>
      </w:r>
    </w:p>
    <w:p w14:paraId="5694A1F4" w14:textId="77777777" w:rsidR="00584D00" w:rsidRDefault="00BB2C03" w:rsidP="00BB2C0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d)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 xml:space="preserve">Consider Christmas grants to local </w:t>
      </w:r>
      <w:proofErr w:type="spellStart"/>
      <w:r w:rsidR="00584D00">
        <w:rPr>
          <w:rFonts w:ascii="Arial" w:hAnsi="Arial" w:cs="Arial"/>
          <w:bCs/>
          <w:kern w:val="28"/>
          <w:u w:val="single"/>
          <w:lang w:val="en-US"/>
        </w:rPr>
        <w:t>organisations</w:t>
      </w:r>
      <w:proofErr w:type="spellEnd"/>
    </w:p>
    <w:p w14:paraId="681D8EE7" w14:textId="6C68DB6E" w:rsidR="00BB2C03" w:rsidRPr="00BB2C03" w:rsidRDefault="00584D00" w:rsidP="00BB2C0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584D0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Bluebell Hospice and Mayflower PTA </w:t>
      </w:r>
      <w:r w:rsidR="00BD2A74">
        <w:rPr>
          <w:rFonts w:ascii="Arial" w:hAnsi="Arial" w:cs="Arial"/>
          <w:bCs/>
          <w:kern w:val="28"/>
          <w:lang w:val="en-US"/>
        </w:rPr>
        <w:t>t</w:t>
      </w:r>
      <w:r w:rsidR="00B11B1F">
        <w:rPr>
          <w:rFonts w:ascii="Arial" w:hAnsi="Arial" w:cs="Arial"/>
          <w:bCs/>
          <w:kern w:val="28"/>
          <w:lang w:val="en-US"/>
        </w:rPr>
        <w:t xml:space="preserve">o be provided with donations </w:t>
      </w:r>
      <w:r>
        <w:rPr>
          <w:rFonts w:ascii="Arial" w:hAnsi="Arial" w:cs="Arial"/>
          <w:bCs/>
          <w:kern w:val="28"/>
          <w:lang w:val="en-US"/>
        </w:rPr>
        <w:t>at the same level as last year</w:t>
      </w:r>
      <w:r w:rsidR="00BD2A74">
        <w:rPr>
          <w:rFonts w:ascii="Arial" w:hAnsi="Arial" w:cs="Arial"/>
          <w:bCs/>
          <w:kern w:val="28"/>
          <w:lang w:val="en-US"/>
        </w:rPr>
        <w:t xml:space="preserve"> (£300)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B04B98B" w14:textId="4B5A8C3A" w:rsidR="008F4D71" w:rsidRPr="00ED4A4A" w:rsidRDefault="001D5BEA" w:rsidP="00046D7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C83CF9" w:rsidRPr="008F4D71">
        <w:rPr>
          <w:rFonts w:ascii="Arial" w:hAnsi="Arial" w:cs="Arial"/>
          <w:bCs/>
          <w:kern w:val="28"/>
          <w:lang w:val="en-US"/>
        </w:rPr>
        <w:t xml:space="preserve"> </w:t>
      </w:r>
    </w:p>
    <w:p w14:paraId="70F55C48" w14:textId="77777777" w:rsidR="00584D00" w:rsidRDefault="00BB2C03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23/24/149</w:t>
      </w:r>
      <w:r>
        <w:rPr>
          <w:rFonts w:ascii="Arial" w:hAnsi="Arial" w:cs="Arial"/>
          <w:b/>
          <w:kern w:val="28"/>
          <w:lang w:val="en-US"/>
        </w:rPr>
        <w:tab/>
      </w:r>
      <w:r w:rsidRPr="00BB2C03">
        <w:rPr>
          <w:rFonts w:ascii="Arial" w:hAnsi="Arial" w:cs="Arial"/>
          <w:kern w:val="28"/>
          <w:u w:val="single"/>
          <w:lang w:val="en-US"/>
        </w:rPr>
        <w:t>Audit Regulations 2023 – Non-use of personal emails for Council business from 2023</w:t>
      </w:r>
      <w:r w:rsidR="00584D00">
        <w:rPr>
          <w:rFonts w:ascii="Arial" w:hAnsi="Arial" w:cs="Arial"/>
          <w:kern w:val="28"/>
          <w:u w:val="single"/>
          <w:lang w:val="en-US"/>
        </w:rPr>
        <w:t>.</w:t>
      </w:r>
    </w:p>
    <w:p w14:paraId="14E6DD4F" w14:textId="67CFF5AB" w:rsidR="00BB2C03" w:rsidRPr="00584D00" w:rsidRDefault="00584D00" w:rsidP="00584D0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584D00">
        <w:rPr>
          <w:rFonts w:ascii="Arial" w:hAnsi="Arial" w:cs="Arial"/>
          <w:kern w:val="28"/>
          <w:lang w:val="en-US"/>
        </w:rPr>
        <w:t>Clerk</w:t>
      </w:r>
      <w:r>
        <w:rPr>
          <w:rFonts w:ascii="Arial" w:hAnsi="Arial" w:cs="Arial"/>
          <w:kern w:val="28"/>
          <w:lang w:val="en-US"/>
        </w:rPr>
        <w:t xml:space="preserve"> advised of the change in the audit regulations regarding the use of personal emails includ</w:t>
      </w:r>
      <w:r w:rsidR="00C00CE5">
        <w:rPr>
          <w:rFonts w:ascii="Arial" w:hAnsi="Arial" w:cs="Arial"/>
          <w:kern w:val="28"/>
          <w:lang w:val="en-US"/>
        </w:rPr>
        <w:t>ing</w:t>
      </w:r>
      <w:r>
        <w:rPr>
          <w:rFonts w:ascii="Arial" w:hAnsi="Arial" w:cs="Arial"/>
          <w:kern w:val="28"/>
          <w:lang w:val="en-US"/>
        </w:rPr>
        <w:t xml:space="preserve"> messages sent on </w:t>
      </w:r>
      <w:proofErr w:type="spellStart"/>
      <w:r>
        <w:rPr>
          <w:rFonts w:ascii="Arial" w:hAnsi="Arial" w:cs="Arial"/>
          <w:kern w:val="28"/>
          <w:lang w:val="en-US"/>
        </w:rPr>
        <w:t>Whatsapp</w:t>
      </w:r>
      <w:proofErr w:type="spellEnd"/>
      <w:r>
        <w:rPr>
          <w:rFonts w:ascii="Arial" w:hAnsi="Arial" w:cs="Arial"/>
          <w:kern w:val="28"/>
          <w:lang w:val="en-US"/>
        </w:rPr>
        <w:t xml:space="preserve"> etc</w:t>
      </w:r>
      <w:r w:rsidR="00BB2C03" w:rsidRPr="00584D00">
        <w:rPr>
          <w:rFonts w:ascii="Arial" w:hAnsi="Arial" w:cs="Arial"/>
          <w:kern w:val="28"/>
          <w:lang w:val="en-US"/>
        </w:rPr>
        <w:t>.</w:t>
      </w:r>
    </w:p>
    <w:p w14:paraId="0A1E7822" w14:textId="77777777" w:rsidR="00BB2C03" w:rsidRDefault="00BB2C03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7A5E29CC" w14:textId="48B9B746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Pr="00B62CE0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</w:t>
      </w:r>
      <w:r w:rsidR="00BB2C03">
        <w:rPr>
          <w:rFonts w:ascii="Arial" w:hAnsi="Arial" w:cs="Arial"/>
          <w:b/>
          <w:kern w:val="28"/>
          <w:lang w:val="en-US"/>
        </w:rPr>
        <w:t>50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697F06B5" w14:textId="5A6D2D9B" w:rsidR="00C00CE5" w:rsidRDefault="00584D0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C00CE5" w:rsidRPr="00C00CE5">
        <w:rPr>
          <w:rFonts w:ascii="Arial" w:hAnsi="Arial" w:cs="Arial"/>
          <w:kern w:val="28"/>
          <w:lang w:val="en-US"/>
        </w:rPr>
        <w:t>Swim S</w:t>
      </w:r>
      <w:r w:rsidR="00C00CE5">
        <w:rPr>
          <w:rFonts w:ascii="Arial" w:hAnsi="Arial" w:cs="Arial"/>
          <w:kern w:val="28"/>
          <w:lang w:val="en-US"/>
        </w:rPr>
        <w:t>tars</w:t>
      </w:r>
      <w:r w:rsidR="00C00CE5" w:rsidRPr="00C00CE5">
        <w:rPr>
          <w:rFonts w:ascii="Arial" w:hAnsi="Arial" w:cs="Arial"/>
          <w:kern w:val="28"/>
          <w:lang w:val="en-US"/>
        </w:rPr>
        <w:t xml:space="preserve"> – Noted to be compli</w:t>
      </w:r>
      <w:r w:rsidR="00C00CE5">
        <w:rPr>
          <w:rFonts w:ascii="Arial" w:hAnsi="Arial" w:cs="Arial"/>
          <w:kern w:val="28"/>
          <w:lang w:val="en-US"/>
        </w:rPr>
        <w:t>a</w:t>
      </w:r>
      <w:r w:rsidR="00C00CE5" w:rsidRPr="00C00CE5">
        <w:rPr>
          <w:rFonts w:ascii="Arial" w:hAnsi="Arial" w:cs="Arial"/>
          <w:kern w:val="28"/>
          <w:lang w:val="en-US"/>
        </w:rPr>
        <w:t>nt with planning conditions</w:t>
      </w:r>
      <w:r w:rsidR="00C00CE5">
        <w:rPr>
          <w:rFonts w:ascii="Arial" w:hAnsi="Arial" w:cs="Arial"/>
          <w:kern w:val="28"/>
          <w:lang w:val="en-US"/>
        </w:rPr>
        <w:t xml:space="preserve"> in terms of parking and the expansion to include a salon.  </w:t>
      </w:r>
    </w:p>
    <w:p w14:paraId="03CD1F6A" w14:textId="7A0E44B2" w:rsidR="00584D00" w:rsidRDefault="00C00CE5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ab/>
      </w:r>
      <w:r w:rsidR="00B11B1F" w:rsidRPr="00B11B1F">
        <w:rPr>
          <w:rFonts w:ascii="Arial" w:hAnsi="Arial" w:cs="Arial"/>
          <w:kern w:val="28"/>
          <w:lang w:val="en-US"/>
        </w:rPr>
        <w:t xml:space="preserve">Current </w:t>
      </w:r>
      <w:r w:rsidRPr="00C00CE5">
        <w:rPr>
          <w:rFonts w:ascii="Arial" w:hAnsi="Arial" w:cs="Arial"/>
          <w:kern w:val="28"/>
          <w:lang w:val="en-US"/>
        </w:rPr>
        <w:t xml:space="preserve">Police Commissioner </w:t>
      </w:r>
      <w:proofErr w:type="gramStart"/>
      <w:r>
        <w:rPr>
          <w:rFonts w:ascii="Arial" w:hAnsi="Arial" w:cs="Arial"/>
          <w:kern w:val="28"/>
          <w:lang w:val="en-US"/>
        </w:rPr>
        <w:t>c</w:t>
      </w:r>
      <w:r w:rsidRPr="00C00CE5">
        <w:rPr>
          <w:rFonts w:ascii="Arial" w:hAnsi="Arial" w:cs="Arial"/>
          <w:kern w:val="28"/>
          <w:lang w:val="en-US"/>
        </w:rPr>
        <w:t>onsultation</w:t>
      </w:r>
      <w:proofErr w:type="gramEnd"/>
      <w:r w:rsidRPr="00C00CE5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noted.</w:t>
      </w:r>
    </w:p>
    <w:p w14:paraId="30108BF8" w14:textId="519B5EB5" w:rsidR="00C00CE5" w:rsidRDefault="00C00CE5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Community Banking – Previous reasons Bawtry was not successful was reported again. (Population &amp; access to cash appeared to </w:t>
      </w:r>
      <w:r w:rsidR="00B11B1F">
        <w:rPr>
          <w:rFonts w:ascii="Arial" w:hAnsi="Arial" w:cs="Arial"/>
          <w:kern w:val="28"/>
          <w:lang w:val="en-US"/>
        </w:rPr>
        <w:t>be t</w:t>
      </w:r>
      <w:r>
        <w:rPr>
          <w:rFonts w:ascii="Arial" w:hAnsi="Arial" w:cs="Arial"/>
          <w:kern w:val="28"/>
          <w:lang w:val="en-US"/>
        </w:rPr>
        <w:t xml:space="preserve">he main issues).  </w:t>
      </w:r>
    </w:p>
    <w:p w14:paraId="55E92E0F" w14:textId="37759F16" w:rsidR="00C00CE5" w:rsidRDefault="00C00CE5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Wharf Street- Tree issue to be addressed in due course.  </w:t>
      </w:r>
    </w:p>
    <w:p w14:paraId="70BD86E4" w14:textId="0E16592F" w:rsidR="00C00CE5" w:rsidRDefault="00C00CE5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Skate Park update provided with bid to FCC to be undertaken in due course.  </w:t>
      </w:r>
    </w:p>
    <w:p w14:paraId="161E7F43" w14:textId="655B3043" w:rsidR="00C068DC" w:rsidRDefault="00C068DC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Bus shelter availability to be looked into again. (Noted previous concerns re: antisocial </w:t>
      </w:r>
      <w:proofErr w:type="spellStart"/>
      <w:r>
        <w:rPr>
          <w:rFonts w:ascii="Arial" w:hAnsi="Arial" w:cs="Arial"/>
          <w:kern w:val="28"/>
          <w:lang w:val="en-US"/>
        </w:rPr>
        <w:t>behaviour</w:t>
      </w:r>
      <w:proofErr w:type="spellEnd"/>
      <w:r>
        <w:rPr>
          <w:rFonts w:ascii="Arial" w:hAnsi="Arial" w:cs="Arial"/>
          <w:kern w:val="28"/>
          <w:lang w:val="en-US"/>
        </w:rPr>
        <w:t>)</w:t>
      </w:r>
      <w:r w:rsidR="00B03503">
        <w:rPr>
          <w:rFonts w:ascii="Arial" w:hAnsi="Arial" w:cs="Arial"/>
          <w:kern w:val="28"/>
          <w:lang w:val="en-US"/>
        </w:rPr>
        <w:t>.</w:t>
      </w:r>
    </w:p>
    <w:p w14:paraId="442EA4B1" w14:textId="2B04DA39" w:rsidR="00C068DC" w:rsidRDefault="00C068DC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</w:p>
    <w:p w14:paraId="0CA351BE" w14:textId="3026FC9E" w:rsidR="000E7009" w:rsidRDefault="000E7009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0E7009">
        <w:rPr>
          <w:rFonts w:ascii="Arial" w:hAnsi="Arial" w:cs="Arial"/>
          <w:b/>
          <w:kern w:val="28"/>
          <w:lang w:val="en-US"/>
        </w:rPr>
        <w:t>23/23/15</w:t>
      </w:r>
      <w:r w:rsidR="00BB2C03">
        <w:rPr>
          <w:rFonts w:ascii="Arial" w:hAnsi="Arial" w:cs="Arial"/>
          <w:b/>
          <w:kern w:val="28"/>
          <w:lang w:val="en-US"/>
        </w:rPr>
        <w:t>1</w:t>
      </w:r>
      <w:r w:rsidRPr="000E7009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 xml:space="preserve">Flooding – </w:t>
      </w:r>
      <w:proofErr w:type="spellStart"/>
      <w:r>
        <w:rPr>
          <w:rFonts w:ascii="Arial" w:hAnsi="Arial" w:cs="Arial"/>
          <w:kern w:val="28"/>
          <w:u w:val="single"/>
          <w:lang w:val="en-US"/>
        </w:rPr>
        <w:t>Peakes</w:t>
      </w:r>
      <w:proofErr w:type="spellEnd"/>
      <w:r>
        <w:rPr>
          <w:rFonts w:ascii="Arial" w:hAnsi="Arial" w:cs="Arial"/>
          <w:kern w:val="28"/>
          <w:u w:val="single"/>
          <w:lang w:val="en-US"/>
        </w:rPr>
        <w:t xml:space="preserve"> Croft</w:t>
      </w:r>
      <w:r w:rsidR="00BB2C03">
        <w:rPr>
          <w:rFonts w:ascii="Arial" w:hAnsi="Arial" w:cs="Arial"/>
          <w:kern w:val="28"/>
          <w:u w:val="single"/>
          <w:lang w:val="en-US"/>
        </w:rPr>
        <w:t xml:space="preserve"> &amp; </w:t>
      </w:r>
      <w:proofErr w:type="spellStart"/>
      <w:r>
        <w:rPr>
          <w:rFonts w:ascii="Arial" w:hAnsi="Arial" w:cs="Arial"/>
          <w:kern w:val="28"/>
          <w:u w:val="single"/>
          <w:lang w:val="en-US"/>
        </w:rPr>
        <w:t>Doncaster</w:t>
      </w:r>
      <w:proofErr w:type="spellEnd"/>
      <w:r>
        <w:rPr>
          <w:rFonts w:ascii="Arial" w:hAnsi="Arial" w:cs="Arial"/>
          <w:kern w:val="28"/>
          <w:u w:val="single"/>
          <w:lang w:val="en-US"/>
        </w:rPr>
        <w:t xml:space="preserve"> R</w:t>
      </w:r>
      <w:r w:rsidR="00C068DC">
        <w:rPr>
          <w:rFonts w:ascii="Arial" w:hAnsi="Arial" w:cs="Arial"/>
          <w:kern w:val="28"/>
          <w:u w:val="single"/>
          <w:lang w:val="en-US"/>
        </w:rPr>
        <w:t>oad.</w:t>
      </w:r>
    </w:p>
    <w:p w14:paraId="789BCA4E" w14:textId="77777777" w:rsidR="00C068DC" w:rsidRDefault="00C068DC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C068DC">
        <w:rPr>
          <w:rFonts w:ascii="Arial" w:hAnsi="Arial" w:cs="Arial"/>
          <w:kern w:val="28"/>
          <w:lang w:val="en-US"/>
        </w:rPr>
        <w:t>Reported recent issues raised by residents</w:t>
      </w:r>
      <w:r>
        <w:rPr>
          <w:rFonts w:ascii="Arial" w:hAnsi="Arial" w:cs="Arial"/>
          <w:kern w:val="28"/>
          <w:lang w:val="en-US"/>
        </w:rPr>
        <w:t>. Noted issues dealing with Severn Trent.</w:t>
      </w:r>
    </w:p>
    <w:p w14:paraId="62B60F44" w14:textId="7E1C050D" w:rsidR="00C068DC" w:rsidRPr="00C068DC" w:rsidRDefault="00C068DC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C068DC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That the MP be contacted to exert pressure on Severn Trent as CDC </w:t>
      </w:r>
      <w:r w:rsidR="00514C15">
        <w:rPr>
          <w:rFonts w:ascii="Arial" w:hAnsi="Arial" w:cs="Arial"/>
          <w:kern w:val="28"/>
          <w:lang w:val="en-US"/>
        </w:rPr>
        <w:t xml:space="preserve">were also </w:t>
      </w:r>
      <w:r>
        <w:rPr>
          <w:rFonts w:ascii="Arial" w:hAnsi="Arial" w:cs="Arial"/>
          <w:kern w:val="28"/>
          <w:lang w:val="en-US"/>
        </w:rPr>
        <w:t>limited</w:t>
      </w:r>
      <w:r w:rsidR="00514C15">
        <w:rPr>
          <w:rFonts w:ascii="Arial" w:hAnsi="Arial" w:cs="Arial"/>
          <w:kern w:val="28"/>
          <w:lang w:val="en-US"/>
        </w:rPr>
        <w:t xml:space="preserve"> in being able to pressure the company as they were a private</w:t>
      </w:r>
      <w:r w:rsidR="00454B59">
        <w:rPr>
          <w:rFonts w:ascii="Arial" w:hAnsi="Arial" w:cs="Arial"/>
          <w:kern w:val="28"/>
          <w:lang w:val="en-US"/>
        </w:rPr>
        <w:t xml:space="preserve"> concern.</w:t>
      </w:r>
      <w:r w:rsidR="00514C15">
        <w:rPr>
          <w:rFonts w:ascii="Arial" w:hAnsi="Arial" w:cs="Arial"/>
          <w:kern w:val="28"/>
          <w:lang w:val="en-US"/>
        </w:rPr>
        <w:t xml:space="preserve"> </w:t>
      </w:r>
    </w:p>
    <w:p w14:paraId="105ABD16" w14:textId="77777777" w:rsidR="00492B13" w:rsidRDefault="00492B13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/>
          <w:kern w:val="28"/>
          <w:lang w:val="en-US"/>
        </w:rPr>
      </w:pPr>
    </w:p>
    <w:p w14:paraId="5A557221" w14:textId="7B37228E" w:rsidR="00331887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Cs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</w:t>
      </w:r>
      <w:r w:rsidR="000E7009">
        <w:rPr>
          <w:rFonts w:ascii="Arial" w:hAnsi="Arial" w:cs="Arial"/>
          <w:b/>
          <w:kern w:val="28"/>
          <w:lang w:val="en-US"/>
        </w:rPr>
        <w:t>5</w:t>
      </w:r>
      <w:r w:rsidR="00BB2C03">
        <w:rPr>
          <w:rFonts w:ascii="Arial" w:hAnsi="Arial" w:cs="Arial"/>
          <w:b/>
          <w:kern w:val="28"/>
          <w:lang w:val="en-US"/>
        </w:rPr>
        <w:t>2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651700" w:rsidRPr="007D046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9A79B5D" w14:textId="32B8276C" w:rsidR="00BB2C03" w:rsidRPr="00BB2C03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709" w:right="-425" w:firstLine="709"/>
        <w:rPr>
          <w:rFonts w:ascii="Arial" w:hAnsi="Arial" w:cs="Arial"/>
          <w:bCs/>
          <w:kern w:val="28"/>
          <w:u w:val="single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a)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 xml:space="preserve">Consider review of car park income on an hourly/weekday basis throughout 2023 </w:t>
      </w:r>
    </w:p>
    <w:p w14:paraId="0E001E79" w14:textId="6D62FC44" w:rsidR="00BB2C03" w:rsidRPr="00BB2C03" w:rsidRDefault="004469A4" w:rsidP="004469A4">
      <w:pPr>
        <w:widowControl w:val="0"/>
        <w:overflowPunct w:val="0"/>
        <w:autoSpaceDE w:val="0"/>
        <w:autoSpaceDN w:val="0"/>
        <w:adjustRightInd w:val="0"/>
        <w:ind w:left="1418" w:right="-425"/>
        <w:contextualSpacing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Moved to confidential session. </w:t>
      </w:r>
      <w:r w:rsidR="00BB2C03" w:rsidRPr="00BB2C03">
        <w:rPr>
          <w:rFonts w:ascii="Arial" w:hAnsi="Arial" w:cs="Arial"/>
          <w:bCs/>
          <w:kern w:val="28"/>
          <w:lang w:val="en-US"/>
        </w:rPr>
        <w:t xml:space="preserve">Members considered the Car Park Activity Report 2023.  </w:t>
      </w:r>
    </w:p>
    <w:p w14:paraId="359DB9B6" w14:textId="77777777" w:rsidR="00BB2C03" w:rsidRDefault="00BB2C03" w:rsidP="00BB2C03">
      <w:pPr>
        <w:widowControl w:val="0"/>
        <w:overflowPunct w:val="0"/>
        <w:autoSpaceDE w:val="0"/>
        <w:autoSpaceDN w:val="0"/>
        <w:adjustRightInd w:val="0"/>
        <w:ind w:left="709" w:right="-425" w:firstLine="709"/>
        <w:contextualSpacing/>
        <w:rPr>
          <w:rFonts w:ascii="Arial" w:hAnsi="Arial" w:cs="Arial"/>
          <w:bCs/>
          <w:kern w:val="28"/>
          <w:u w:val="single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b)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Consider CDC &amp; resident comments re: Market Hill draft design plan.</w:t>
      </w:r>
    </w:p>
    <w:p w14:paraId="593C834C" w14:textId="312C46D9" w:rsidR="00F550B4" w:rsidRDefault="00F550B4" w:rsidP="004469A4">
      <w:pPr>
        <w:widowControl w:val="0"/>
        <w:overflowPunct w:val="0"/>
        <w:autoSpaceDE w:val="0"/>
        <w:autoSpaceDN w:val="0"/>
        <w:adjustRightInd w:val="0"/>
        <w:ind w:left="1418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F550B4">
        <w:rPr>
          <w:rFonts w:ascii="Arial" w:hAnsi="Arial" w:cs="Arial"/>
          <w:bCs/>
          <w:kern w:val="28"/>
          <w:lang w:val="en-US"/>
        </w:rPr>
        <w:t xml:space="preserve">The Clerk </w:t>
      </w:r>
      <w:proofErr w:type="spellStart"/>
      <w:r>
        <w:rPr>
          <w:rFonts w:ascii="Arial" w:hAnsi="Arial" w:cs="Arial"/>
          <w:bCs/>
          <w:kern w:val="28"/>
          <w:lang w:val="en-US"/>
        </w:rPr>
        <w:t>summarised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the recent meeting with CDC officers and the potential issues they raised. </w:t>
      </w:r>
    </w:p>
    <w:p w14:paraId="4DE8BDA2" w14:textId="77FFF7E2" w:rsidR="00F550B4" w:rsidRDefault="00F550B4" w:rsidP="004469A4">
      <w:pPr>
        <w:widowControl w:val="0"/>
        <w:overflowPunct w:val="0"/>
        <w:autoSpaceDE w:val="0"/>
        <w:autoSpaceDN w:val="0"/>
        <w:adjustRightInd w:val="0"/>
        <w:ind w:left="1418"/>
        <w:contextualSpacing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various comments from residents were also highlighted many of which were constructive and included the impact of the reduction in parking bays,</w:t>
      </w:r>
      <w:r w:rsidR="004469A4">
        <w:rPr>
          <w:rFonts w:ascii="Arial" w:hAnsi="Arial" w:cs="Arial"/>
          <w:bCs/>
          <w:kern w:val="28"/>
          <w:lang w:val="en-US"/>
        </w:rPr>
        <w:t xml:space="preserve"> especially on the surrounding roads, </w:t>
      </w:r>
      <w:r>
        <w:rPr>
          <w:rFonts w:ascii="Arial" w:hAnsi="Arial" w:cs="Arial"/>
          <w:bCs/>
          <w:kern w:val="28"/>
          <w:lang w:val="en-US"/>
        </w:rPr>
        <w:t xml:space="preserve">the problems with the </w:t>
      </w:r>
      <w:proofErr w:type="spellStart"/>
      <w:r>
        <w:rPr>
          <w:rFonts w:ascii="Arial" w:hAnsi="Arial" w:cs="Arial"/>
          <w:bCs/>
          <w:kern w:val="28"/>
          <w:lang w:val="en-US"/>
        </w:rPr>
        <w:t>Tickhill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Road junction</w:t>
      </w:r>
      <w:r w:rsidR="00B11B1F">
        <w:rPr>
          <w:rFonts w:ascii="Arial" w:hAnsi="Arial" w:cs="Arial"/>
          <w:bCs/>
          <w:kern w:val="28"/>
          <w:lang w:val="en-US"/>
        </w:rPr>
        <w:t>, and</w:t>
      </w:r>
      <w:r w:rsidR="00514C15">
        <w:rPr>
          <w:rFonts w:ascii="Arial" w:hAnsi="Arial" w:cs="Arial"/>
          <w:bCs/>
          <w:kern w:val="28"/>
          <w:lang w:val="en-US"/>
        </w:rPr>
        <w:t xml:space="preserve"> the</w:t>
      </w:r>
      <w:r w:rsidR="00B11B1F">
        <w:rPr>
          <w:rFonts w:ascii="Arial" w:hAnsi="Arial" w:cs="Arial"/>
          <w:bCs/>
          <w:kern w:val="28"/>
          <w:lang w:val="en-US"/>
        </w:rPr>
        <w:t xml:space="preserve"> lack of use of the</w:t>
      </w:r>
      <w:r w:rsidR="0047166C">
        <w:rPr>
          <w:rFonts w:ascii="Arial" w:hAnsi="Arial" w:cs="Arial"/>
          <w:bCs/>
          <w:kern w:val="28"/>
          <w:lang w:val="en-US"/>
        </w:rPr>
        <w:t xml:space="preserve"> nearby</w:t>
      </w:r>
      <w:r w:rsidR="00B11B1F">
        <w:rPr>
          <w:rFonts w:ascii="Arial" w:hAnsi="Arial" w:cs="Arial"/>
          <w:bCs/>
          <w:kern w:val="28"/>
          <w:lang w:val="en-US"/>
        </w:rPr>
        <w:t xml:space="preserve"> auction site.</w:t>
      </w:r>
    </w:p>
    <w:p w14:paraId="516317D6" w14:textId="4B7F25AA" w:rsidR="00F550B4" w:rsidRPr="00F550B4" w:rsidRDefault="00F550B4" w:rsidP="004469A4">
      <w:pPr>
        <w:widowControl w:val="0"/>
        <w:overflowPunct w:val="0"/>
        <w:autoSpaceDE w:val="0"/>
        <w:autoSpaceDN w:val="0"/>
        <w:adjustRightInd w:val="0"/>
        <w:ind w:left="1418"/>
        <w:contextualSpacing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Town Working </w:t>
      </w:r>
      <w:r w:rsidR="004469A4">
        <w:rPr>
          <w:rFonts w:ascii="Arial" w:hAnsi="Arial" w:cs="Arial"/>
          <w:bCs/>
          <w:kern w:val="28"/>
          <w:lang w:val="en-US"/>
        </w:rPr>
        <w:t>G</w:t>
      </w:r>
      <w:r>
        <w:rPr>
          <w:rFonts w:ascii="Arial" w:hAnsi="Arial" w:cs="Arial"/>
          <w:bCs/>
          <w:kern w:val="28"/>
          <w:lang w:val="en-US"/>
        </w:rPr>
        <w:t xml:space="preserve">roup </w:t>
      </w:r>
      <w:r w:rsidR="004469A4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 xml:space="preserve">meet in January to review the resident’s concerns further and </w:t>
      </w:r>
      <w:r w:rsidR="0047166C">
        <w:rPr>
          <w:rFonts w:ascii="Arial" w:hAnsi="Arial" w:cs="Arial"/>
          <w:bCs/>
          <w:kern w:val="28"/>
          <w:lang w:val="en-US"/>
        </w:rPr>
        <w:t>d</w:t>
      </w:r>
      <w:r w:rsidR="00514C15">
        <w:rPr>
          <w:rFonts w:ascii="Arial" w:hAnsi="Arial" w:cs="Arial"/>
          <w:bCs/>
          <w:kern w:val="28"/>
          <w:lang w:val="en-US"/>
        </w:rPr>
        <w:t xml:space="preserve">iscuss the </w:t>
      </w:r>
      <w:proofErr w:type="spellStart"/>
      <w:r w:rsidR="00514C15">
        <w:rPr>
          <w:rFonts w:ascii="Arial" w:hAnsi="Arial" w:cs="Arial"/>
          <w:bCs/>
          <w:kern w:val="28"/>
          <w:lang w:val="en-US"/>
        </w:rPr>
        <w:t>scheme</w:t>
      </w:r>
      <w:r w:rsidR="0047166C">
        <w:rPr>
          <w:rFonts w:ascii="Arial" w:hAnsi="Arial" w:cs="Arial"/>
          <w:bCs/>
          <w:kern w:val="28"/>
          <w:lang w:val="en-US"/>
        </w:rPr>
        <w:t>with</w:t>
      </w:r>
      <w:proofErr w:type="spellEnd"/>
      <w:r w:rsidR="0047166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the architect.     </w:t>
      </w:r>
    </w:p>
    <w:p w14:paraId="4D8319CC" w14:textId="24ADBD75" w:rsidR="00D139DD" w:rsidRDefault="00D139DD" w:rsidP="004469A4">
      <w:pPr>
        <w:widowControl w:val="0"/>
        <w:overflowPunct w:val="0"/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kern w:val="28"/>
          <w:lang w:val="en-US"/>
        </w:rPr>
      </w:pPr>
    </w:p>
    <w:p w14:paraId="10D36BD3" w14:textId="5DA0B34C" w:rsidR="000E7009" w:rsidRDefault="00304E69" w:rsidP="00B048ED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5</w:t>
      </w:r>
      <w:r w:rsidR="00BB2C03">
        <w:rPr>
          <w:rFonts w:ascii="Arial" w:hAnsi="Arial" w:cs="Arial"/>
          <w:b/>
          <w:bCs/>
          <w:kern w:val="28"/>
          <w:lang w:val="en-US"/>
        </w:rPr>
        <w:t>3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Recreat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i</w:t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 xml:space="preserve">on </w:t>
      </w:r>
      <w:proofErr w:type="spellStart"/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lssue</w:t>
      </w:r>
      <w:r w:rsidR="00EB7E45" w:rsidRPr="005469A6">
        <w:rPr>
          <w:rFonts w:ascii="Arial" w:hAnsi="Arial" w:cs="Arial"/>
          <w:bCs/>
          <w:kern w:val="28"/>
          <w:u w:val="single"/>
          <w:lang w:val="en-US"/>
        </w:rPr>
        <w:t>s</w:t>
      </w:r>
      <w:proofErr w:type="spellEnd"/>
      <w:r w:rsidR="00046D72">
        <w:rPr>
          <w:rFonts w:ascii="Arial" w:hAnsi="Arial" w:cs="Arial"/>
          <w:bCs/>
          <w:kern w:val="28"/>
          <w:u w:val="single"/>
          <w:lang w:val="en-US"/>
        </w:rPr>
        <w:t>:</w:t>
      </w:r>
    </w:p>
    <w:p w14:paraId="34D5DABF" w14:textId="111481AE" w:rsidR="00BB2C03" w:rsidRPr="00BB2C03" w:rsidRDefault="000E7009" w:rsidP="004469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B2C03" w:rsidRPr="00BB2C03">
        <w:rPr>
          <w:rFonts w:ascii="Arial" w:hAnsi="Arial" w:cs="Arial"/>
          <w:bCs/>
          <w:kern w:val="28"/>
          <w:lang w:val="en-US"/>
        </w:rPr>
        <w:t>a)</w:t>
      </w:r>
      <w:r w:rsidR="00BB2C03" w:rsidRPr="00BB2C03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BB2C03" w:rsidRPr="00BB2C03">
        <w:rPr>
          <w:rFonts w:ascii="Arial" w:hAnsi="Arial" w:cs="Arial"/>
          <w:bCs/>
          <w:kern w:val="28"/>
          <w:u w:val="single"/>
          <w:lang w:val="en-US"/>
        </w:rPr>
        <w:t xml:space="preserve">Approve 2024 Grass Cutting Contract fees </w:t>
      </w:r>
    </w:p>
    <w:p w14:paraId="04A12C7E" w14:textId="0FAFCB5B" w:rsidR="00BB2C03" w:rsidRPr="00BB2C03" w:rsidRDefault="00BB2C03" w:rsidP="004469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ab/>
      </w:r>
      <w:r w:rsidRPr="00BB2C03">
        <w:rPr>
          <w:rFonts w:ascii="Arial" w:hAnsi="Arial" w:cs="Arial"/>
          <w:b/>
          <w:bCs/>
          <w:kern w:val="28"/>
          <w:lang w:val="en-US"/>
        </w:rPr>
        <w:t>Resolved:</w:t>
      </w:r>
      <w:r w:rsidRPr="00BB2C03">
        <w:rPr>
          <w:rFonts w:ascii="Arial" w:hAnsi="Arial" w:cs="Arial"/>
          <w:bCs/>
          <w:kern w:val="28"/>
          <w:lang w:val="en-US"/>
        </w:rPr>
        <w:t xml:space="preserve"> That the contract fees from MKS </w:t>
      </w:r>
      <w:proofErr w:type="spellStart"/>
      <w:r w:rsidRPr="00BB2C03">
        <w:rPr>
          <w:rFonts w:ascii="Arial" w:hAnsi="Arial" w:cs="Arial"/>
          <w:bCs/>
          <w:kern w:val="28"/>
          <w:lang w:val="en-US"/>
        </w:rPr>
        <w:t>Groundcare</w:t>
      </w:r>
      <w:proofErr w:type="spellEnd"/>
      <w:r w:rsidRPr="00BB2C03">
        <w:rPr>
          <w:rFonts w:ascii="Arial" w:hAnsi="Arial" w:cs="Arial"/>
          <w:bCs/>
          <w:kern w:val="28"/>
          <w:lang w:val="en-US"/>
        </w:rPr>
        <w:t xml:space="preserve"> be approved for 2024</w:t>
      </w:r>
    </w:p>
    <w:p w14:paraId="0B359307" w14:textId="5ABFA170" w:rsidR="00BB2C03" w:rsidRDefault="00BB2C03" w:rsidP="004469A4">
      <w:pPr>
        <w:widowControl w:val="0"/>
        <w:overflowPunct w:val="0"/>
        <w:autoSpaceDE w:val="0"/>
        <w:autoSpaceDN w:val="0"/>
        <w:adjustRightInd w:val="0"/>
        <w:ind w:left="720" w:right="-707" w:firstLine="698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b)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Approve platinum jubilee plaque</w:t>
      </w:r>
      <w:r w:rsidRPr="00BB2C03">
        <w:rPr>
          <w:rFonts w:ascii="Arial" w:hAnsi="Arial" w:cs="Arial"/>
          <w:bCs/>
          <w:kern w:val="28"/>
          <w:lang w:val="en-US"/>
        </w:rPr>
        <w:t xml:space="preserve"> </w:t>
      </w:r>
    </w:p>
    <w:p w14:paraId="09D6670B" w14:textId="59B9A0E4" w:rsidR="00BB2C03" w:rsidRPr="00BB2C03" w:rsidRDefault="00BB2C03" w:rsidP="004469A4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jubilee plaque quote from Keith Ashton Memorials be approved. </w:t>
      </w:r>
      <w:r w:rsidRPr="00BB2C03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N</w:t>
      </w:r>
      <w:r w:rsidRPr="00BB2C03">
        <w:rPr>
          <w:rFonts w:ascii="Arial" w:hAnsi="Arial" w:cs="Arial"/>
          <w:bCs/>
          <w:kern w:val="28"/>
          <w:lang w:val="en-US"/>
        </w:rPr>
        <w:t xml:space="preserve">oted that alternative stonemasons </w:t>
      </w:r>
      <w:r w:rsidR="00514C15">
        <w:rPr>
          <w:rFonts w:ascii="Arial" w:hAnsi="Arial" w:cs="Arial"/>
          <w:bCs/>
          <w:kern w:val="28"/>
          <w:lang w:val="en-US"/>
        </w:rPr>
        <w:t xml:space="preserve">approached had </w:t>
      </w:r>
      <w:r w:rsidRPr="00BB2C03">
        <w:rPr>
          <w:rFonts w:ascii="Arial" w:hAnsi="Arial" w:cs="Arial"/>
          <w:bCs/>
          <w:kern w:val="28"/>
          <w:lang w:val="en-US"/>
        </w:rPr>
        <w:t>failed to provide a quote).</w:t>
      </w:r>
    </w:p>
    <w:p w14:paraId="21562B84" w14:textId="77777777" w:rsidR="00BB2C03" w:rsidRDefault="00BB2C03" w:rsidP="004469A4">
      <w:pPr>
        <w:widowControl w:val="0"/>
        <w:overflowPunct w:val="0"/>
        <w:autoSpaceDE w:val="0"/>
        <w:autoSpaceDN w:val="0"/>
        <w:adjustRightInd w:val="0"/>
        <w:ind w:left="720" w:right="-22" w:firstLine="698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c)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MSG – Seek an update on current trustees and staff</w:t>
      </w:r>
      <w:r w:rsidRPr="00BB2C03">
        <w:rPr>
          <w:rFonts w:ascii="Arial" w:hAnsi="Arial" w:cs="Arial"/>
          <w:bCs/>
          <w:kern w:val="28"/>
          <w:lang w:val="en-US"/>
        </w:rPr>
        <w:t>.</w:t>
      </w:r>
    </w:p>
    <w:p w14:paraId="4874186C" w14:textId="755EB915" w:rsidR="00362698" w:rsidRDefault="004469A4" w:rsidP="004469A4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4469A4"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 w:rsidRPr="004469A4">
        <w:rPr>
          <w:rFonts w:ascii="Arial" w:hAnsi="Arial" w:cs="Arial"/>
          <w:bCs/>
          <w:kern w:val="28"/>
          <w:lang w:val="en-US"/>
        </w:rPr>
        <w:t>Claypole</w:t>
      </w:r>
      <w:proofErr w:type="spellEnd"/>
      <w:r w:rsidR="00B03503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 w:rsidRPr="004469A4">
        <w:rPr>
          <w:rFonts w:ascii="Arial" w:hAnsi="Arial" w:cs="Arial"/>
          <w:bCs/>
          <w:kern w:val="28"/>
          <w:lang w:val="en-US"/>
        </w:rPr>
        <w:t>summari</w:t>
      </w:r>
      <w:r>
        <w:rPr>
          <w:rFonts w:ascii="Arial" w:hAnsi="Arial" w:cs="Arial"/>
          <w:bCs/>
          <w:kern w:val="28"/>
          <w:lang w:val="en-US"/>
        </w:rPr>
        <w:t>s</w:t>
      </w:r>
      <w:r w:rsidRPr="004469A4">
        <w:rPr>
          <w:rFonts w:ascii="Arial" w:hAnsi="Arial" w:cs="Arial"/>
          <w:bCs/>
          <w:kern w:val="28"/>
          <w:lang w:val="en-US"/>
        </w:rPr>
        <w:t>ed</w:t>
      </w:r>
      <w:proofErr w:type="spellEnd"/>
      <w:r w:rsidRPr="004469A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the current situation with the volunteers who were running the facility on a day to day basis now having resigned and the trustees being reduced to two. </w:t>
      </w:r>
      <w:r w:rsidR="00B03503">
        <w:rPr>
          <w:rFonts w:ascii="Arial" w:hAnsi="Arial" w:cs="Arial"/>
          <w:bCs/>
          <w:kern w:val="28"/>
          <w:lang w:val="en-US"/>
        </w:rPr>
        <w:t>Lengthy discussion about the issues with the MSG over the last couple of years</w:t>
      </w:r>
      <w:r w:rsidR="00362698">
        <w:rPr>
          <w:rFonts w:ascii="Arial" w:hAnsi="Arial" w:cs="Arial"/>
          <w:bCs/>
          <w:kern w:val="28"/>
          <w:lang w:val="en-US"/>
        </w:rPr>
        <w:t xml:space="preserve"> and the status of the charity</w:t>
      </w:r>
      <w:r w:rsidR="00B03503">
        <w:rPr>
          <w:rFonts w:ascii="Arial" w:hAnsi="Arial" w:cs="Arial"/>
          <w:bCs/>
          <w:kern w:val="28"/>
          <w:lang w:val="en-US"/>
        </w:rPr>
        <w:t xml:space="preserve">. </w:t>
      </w:r>
    </w:p>
    <w:p w14:paraId="2192AE9C" w14:textId="75D2B752" w:rsidR="004469A4" w:rsidRDefault="00362698" w:rsidP="004469A4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BARS requested a presentation at the January meeting to discuss the governance </w:t>
      </w:r>
      <w:proofErr w:type="gramStart"/>
      <w:r>
        <w:rPr>
          <w:rFonts w:ascii="Arial" w:hAnsi="Arial" w:cs="Arial"/>
          <w:bCs/>
          <w:kern w:val="28"/>
          <w:lang w:val="en-US"/>
        </w:rPr>
        <w:t>of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the charity, operation of the facility and appointment of new trustees. </w:t>
      </w:r>
      <w:r w:rsidR="00B0350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 business plan was requested </w:t>
      </w:r>
    </w:p>
    <w:p w14:paraId="6A70257E" w14:textId="43D99C30" w:rsidR="00362698" w:rsidRDefault="00362698" w:rsidP="004469A4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36269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a presentation be received </w:t>
      </w:r>
      <w:r w:rsidR="00A5328D">
        <w:rPr>
          <w:rFonts w:ascii="Arial" w:hAnsi="Arial" w:cs="Arial"/>
          <w:bCs/>
          <w:kern w:val="28"/>
          <w:lang w:val="en-US"/>
        </w:rPr>
        <w:t xml:space="preserve">at the </w:t>
      </w:r>
      <w:r>
        <w:rPr>
          <w:rFonts w:ascii="Arial" w:hAnsi="Arial" w:cs="Arial"/>
          <w:bCs/>
          <w:kern w:val="28"/>
          <w:lang w:val="en-US"/>
        </w:rPr>
        <w:t xml:space="preserve">January </w:t>
      </w:r>
      <w:r w:rsidR="00A5328D">
        <w:rPr>
          <w:rFonts w:ascii="Arial" w:hAnsi="Arial" w:cs="Arial"/>
          <w:bCs/>
          <w:kern w:val="28"/>
          <w:lang w:val="en-US"/>
        </w:rPr>
        <w:t xml:space="preserve">2024 meeting including a business plan with financial details, strategy to involve the community, plans for the future management of the charity </w:t>
      </w:r>
      <w:r>
        <w:rPr>
          <w:rFonts w:ascii="Arial" w:hAnsi="Arial" w:cs="Arial"/>
          <w:bCs/>
          <w:kern w:val="28"/>
          <w:lang w:val="en-US"/>
        </w:rPr>
        <w:t xml:space="preserve">and in the meantime advice be taken as to the ability of the Council to rescind the lease.    </w:t>
      </w:r>
    </w:p>
    <w:p w14:paraId="224D9D6C" w14:textId="13414D99" w:rsidR="005469A6" w:rsidRPr="00C15B61" w:rsidRDefault="00785304" w:rsidP="004469A4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785304">
        <w:rPr>
          <w:rFonts w:ascii="Arial" w:hAnsi="Arial" w:cs="Arial"/>
          <w:bCs/>
          <w:kern w:val="28"/>
          <w:lang w:val="en-US"/>
        </w:rPr>
        <w:tab/>
      </w:r>
      <w:r w:rsidR="00C27ABA">
        <w:rPr>
          <w:rFonts w:ascii="Arial" w:hAnsi="Arial" w:cs="Arial"/>
          <w:bCs/>
          <w:kern w:val="28"/>
          <w:lang w:val="en-US"/>
        </w:rPr>
        <w:t xml:space="preserve"> </w:t>
      </w:r>
    </w:p>
    <w:p w14:paraId="5A9F01F9" w14:textId="43C039BF" w:rsidR="00785304" w:rsidRDefault="00785304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ED4A4A">
        <w:rPr>
          <w:rFonts w:ascii="Arial" w:hAnsi="Arial" w:cs="Arial"/>
          <w:b/>
          <w:kern w:val="28"/>
          <w:lang w:val="en-US"/>
        </w:rPr>
        <w:t>23/24/</w:t>
      </w:r>
      <w:r>
        <w:rPr>
          <w:rFonts w:ascii="Arial" w:hAnsi="Arial" w:cs="Arial"/>
          <w:b/>
          <w:kern w:val="28"/>
          <w:lang w:val="en-US"/>
        </w:rPr>
        <w:t>1</w:t>
      </w:r>
      <w:r w:rsidR="000E7009">
        <w:rPr>
          <w:rFonts w:ascii="Arial" w:hAnsi="Arial" w:cs="Arial"/>
          <w:b/>
          <w:kern w:val="28"/>
          <w:lang w:val="en-US"/>
        </w:rPr>
        <w:t>5</w:t>
      </w:r>
      <w:r w:rsidR="00BB2C03">
        <w:rPr>
          <w:rFonts w:ascii="Arial" w:hAnsi="Arial" w:cs="Arial"/>
          <w:b/>
          <w:kern w:val="28"/>
          <w:lang w:val="en-US"/>
        </w:rPr>
        <w:t>4</w:t>
      </w:r>
      <w:r w:rsidRPr="00ED4A4A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Highways</w:t>
      </w:r>
      <w:r w:rsidR="006B13AC" w:rsidRPr="001A7942">
        <w:rPr>
          <w:rFonts w:ascii="Arial" w:hAnsi="Arial" w:cs="Arial"/>
          <w:kern w:val="28"/>
          <w:lang w:val="en-US"/>
        </w:rPr>
        <w:t xml:space="preserve"> </w:t>
      </w:r>
      <w:r w:rsidR="001A7942" w:rsidRPr="00712067">
        <w:rPr>
          <w:rFonts w:ascii="Arial" w:hAnsi="Arial" w:cs="Arial"/>
          <w:kern w:val="28"/>
          <w:lang w:val="en-US"/>
        </w:rPr>
        <w:t>–</w:t>
      </w:r>
      <w:r w:rsidR="006B13AC" w:rsidRPr="00712067">
        <w:rPr>
          <w:rFonts w:ascii="Arial" w:hAnsi="Arial" w:cs="Arial"/>
          <w:kern w:val="28"/>
          <w:lang w:val="en-US"/>
        </w:rPr>
        <w:t xml:space="preserve"> No</w:t>
      </w:r>
      <w:r w:rsidR="001A7942" w:rsidRPr="00712067">
        <w:rPr>
          <w:rFonts w:ascii="Arial" w:hAnsi="Arial" w:cs="Arial"/>
          <w:kern w:val="28"/>
          <w:lang w:val="en-US"/>
        </w:rPr>
        <w:t xml:space="preserve"> matters raised</w:t>
      </w:r>
    </w:p>
    <w:p w14:paraId="608E5376" w14:textId="77777777" w:rsidR="001A7942" w:rsidRDefault="001A7942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D891BD9" w14:textId="77777777" w:rsidR="00341612" w:rsidRDefault="00304E69" w:rsidP="000E7009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5</w:t>
      </w:r>
      <w:r w:rsidR="004469A4">
        <w:rPr>
          <w:rFonts w:ascii="Arial" w:hAnsi="Arial" w:cs="Arial"/>
          <w:b/>
          <w:bCs/>
          <w:kern w:val="28"/>
          <w:lang w:val="en-US"/>
        </w:rPr>
        <w:t>5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  <w:r w:rsidR="000E7009">
        <w:rPr>
          <w:rFonts w:ascii="Arial" w:hAnsi="Arial" w:cs="Arial"/>
          <w:kern w:val="28"/>
          <w:u w:val="single"/>
          <w:lang w:val="en-US"/>
        </w:rPr>
        <w:t xml:space="preserve">– Consider </w:t>
      </w:r>
      <w:r w:rsidR="00BB2C03">
        <w:rPr>
          <w:rFonts w:ascii="Arial" w:hAnsi="Arial" w:cs="Arial"/>
          <w:kern w:val="28"/>
          <w:u w:val="single"/>
          <w:lang w:val="en-US"/>
        </w:rPr>
        <w:t xml:space="preserve">installation of a </w:t>
      </w:r>
      <w:r w:rsidR="000E7009">
        <w:rPr>
          <w:rFonts w:ascii="Arial" w:hAnsi="Arial" w:cs="Arial"/>
          <w:kern w:val="28"/>
          <w:u w:val="single"/>
          <w:lang w:val="en-US"/>
        </w:rPr>
        <w:t>hearing loop</w:t>
      </w:r>
      <w:r w:rsidR="00341612">
        <w:rPr>
          <w:rFonts w:ascii="Arial" w:hAnsi="Arial" w:cs="Arial"/>
          <w:kern w:val="28"/>
          <w:u w:val="single"/>
          <w:lang w:val="en-US"/>
        </w:rPr>
        <w:t xml:space="preserve"> for those with hearing issues.</w:t>
      </w:r>
    </w:p>
    <w:p w14:paraId="1C37E216" w14:textId="1D5DC45E" w:rsidR="00341612" w:rsidRDefault="00341612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341612">
        <w:rPr>
          <w:rFonts w:ascii="Arial" w:hAnsi="Arial" w:cs="Arial"/>
          <w:bCs/>
          <w:kern w:val="28"/>
          <w:lang w:val="en-US"/>
        </w:rPr>
        <w:t>That the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341612">
        <w:rPr>
          <w:rFonts w:ascii="Arial" w:hAnsi="Arial" w:cs="Arial"/>
          <w:bCs/>
          <w:kern w:val="28"/>
          <w:lang w:val="en-US"/>
        </w:rPr>
        <w:t xml:space="preserve">Clerk </w:t>
      </w:r>
      <w:r>
        <w:rPr>
          <w:rFonts w:ascii="Arial" w:hAnsi="Arial" w:cs="Arial"/>
          <w:bCs/>
          <w:kern w:val="28"/>
          <w:lang w:val="en-US"/>
        </w:rPr>
        <w:t>to</w:t>
      </w:r>
      <w:r w:rsidRPr="00341612">
        <w:rPr>
          <w:rFonts w:ascii="Arial" w:hAnsi="Arial" w:cs="Arial"/>
          <w:bCs/>
          <w:kern w:val="28"/>
          <w:lang w:val="en-US"/>
        </w:rPr>
        <w:t xml:space="preserve"> investigate</w:t>
      </w:r>
      <w:r>
        <w:rPr>
          <w:rFonts w:ascii="Arial" w:hAnsi="Arial" w:cs="Arial"/>
          <w:bCs/>
          <w:kern w:val="28"/>
          <w:lang w:val="en-US"/>
        </w:rPr>
        <w:t xml:space="preserve"> the cost and installation </w:t>
      </w:r>
    </w:p>
    <w:p w14:paraId="3274739F" w14:textId="1A985456" w:rsidR="00DA7647" w:rsidRPr="00341612" w:rsidRDefault="00341612" w:rsidP="000E7009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41612">
        <w:rPr>
          <w:rFonts w:ascii="Arial" w:hAnsi="Arial" w:cs="Arial"/>
          <w:bCs/>
          <w:kern w:val="28"/>
          <w:lang w:val="en-US"/>
        </w:rPr>
        <w:t xml:space="preserve">Noted the audio </w:t>
      </w:r>
      <w:r>
        <w:rPr>
          <w:rFonts w:ascii="Arial" w:hAnsi="Arial" w:cs="Arial"/>
          <w:bCs/>
          <w:kern w:val="28"/>
          <w:lang w:val="en-US"/>
        </w:rPr>
        <w:t xml:space="preserve">arrangements at the </w:t>
      </w:r>
      <w:r w:rsidR="0047166C">
        <w:rPr>
          <w:rFonts w:ascii="Arial" w:hAnsi="Arial" w:cs="Arial"/>
          <w:bCs/>
          <w:kern w:val="28"/>
          <w:lang w:val="en-US"/>
        </w:rPr>
        <w:t>hall were of poor quality.</w:t>
      </w:r>
      <w:r w:rsidRPr="00341612">
        <w:rPr>
          <w:rFonts w:ascii="Arial" w:hAnsi="Arial" w:cs="Arial"/>
          <w:bCs/>
          <w:kern w:val="28"/>
          <w:lang w:val="en-US"/>
        </w:rPr>
        <w:t xml:space="preserve">  </w:t>
      </w:r>
      <w:r w:rsidR="000E7009" w:rsidRPr="00341612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B39A2E5" w14:textId="77777777" w:rsidR="000E7009" w:rsidRDefault="000E7009" w:rsidP="000E7009">
      <w:pPr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D4FDFA3" w14:textId="59F920A5" w:rsidR="000E7009" w:rsidRDefault="000E7009" w:rsidP="000E7009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lastRenderedPageBreak/>
        <w:t>23/24/</w:t>
      </w:r>
      <w:r>
        <w:rPr>
          <w:rFonts w:ascii="Arial" w:hAnsi="Arial" w:cs="Arial"/>
          <w:b/>
          <w:bCs/>
          <w:kern w:val="28"/>
          <w:lang w:val="en-US"/>
        </w:rPr>
        <w:t>15</w:t>
      </w:r>
      <w:r w:rsidR="004469A4">
        <w:rPr>
          <w:rFonts w:ascii="Arial" w:hAnsi="Arial" w:cs="Arial"/>
          <w:b/>
          <w:bCs/>
          <w:kern w:val="28"/>
          <w:lang w:val="en-US"/>
        </w:rPr>
        <w:t>6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 w:rsidRPr="00B80AE3">
        <w:rPr>
          <w:rFonts w:ascii="Arial" w:hAnsi="Arial" w:cs="Arial"/>
          <w:bCs/>
          <w:kern w:val="28"/>
          <w:u w:val="single"/>
          <w:lang w:val="en-US"/>
        </w:rPr>
        <w:t xml:space="preserve">Town Centre Strategy Working Group </w:t>
      </w:r>
      <w:r w:rsidR="00341612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F7BA2DD" w14:textId="3F4B9D6D" w:rsidR="00341612" w:rsidRDefault="00341612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41612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Pr="00341612">
        <w:rPr>
          <w:rFonts w:ascii="Arial" w:hAnsi="Arial" w:cs="Arial"/>
          <w:bCs/>
          <w:kern w:val="28"/>
          <w:lang w:val="en-US"/>
        </w:rPr>
        <w:t>meeting to be arran</w:t>
      </w:r>
      <w:r>
        <w:rPr>
          <w:rFonts w:ascii="Arial" w:hAnsi="Arial" w:cs="Arial"/>
          <w:bCs/>
          <w:kern w:val="28"/>
          <w:lang w:val="en-US"/>
        </w:rPr>
        <w:t>g</w:t>
      </w:r>
      <w:r w:rsidRPr="00341612">
        <w:rPr>
          <w:rFonts w:ascii="Arial" w:hAnsi="Arial" w:cs="Arial"/>
          <w:bCs/>
          <w:kern w:val="28"/>
          <w:lang w:val="en-US"/>
        </w:rPr>
        <w:t xml:space="preserve">ed </w:t>
      </w:r>
      <w:r>
        <w:rPr>
          <w:rFonts w:ascii="Arial" w:hAnsi="Arial" w:cs="Arial"/>
          <w:bCs/>
          <w:kern w:val="28"/>
          <w:lang w:val="en-US"/>
        </w:rPr>
        <w:t xml:space="preserve">in early January </w:t>
      </w:r>
      <w:r w:rsidRPr="00341612">
        <w:rPr>
          <w:rFonts w:ascii="Arial" w:hAnsi="Arial" w:cs="Arial"/>
          <w:bCs/>
          <w:kern w:val="28"/>
          <w:lang w:val="en-US"/>
        </w:rPr>
        <w:t>to discuss the Mark</w:t>
      </w:r>
      <w:r>
        <w:rPr>
          <w:rFonts w:ascii="Arial" w:hAnsi="Arial" w:cs="Arial"/>
          <w:bCs/>
          <w:kern w:val="28"/>
          <w:lang w:val="en-US"/>
        </w:rPr>
        <w:t>e</w:t>
      </w:r>
      <w:r w:rsidRPr="00341612">
        <w:rPr>
          <w:rFonts w:ascii="Arial" w:hAnsi="Arial" w:cs="Arial"/>
          <w:bCs/>
          <w:kern w:val="28"/>
          <w:lang w:val="en-US"/>
        </w:rPr>
        <w:t xml:space="preserve">t Hill designs </w:t>
      </w:r>
      <w:r>
        <w:rPr>
          <w:rFonts w:ascii="Arial" w:hAnsi="Arial" w:cs="Arial"/>
          <w:bCs/>
          <w:kern w:val="28"/>
          <w:lang w:val="en-US"/>
        </w:rPr>
        <w:t xml:space="preserve">with the architect </w:t>
      </w:r>
      <w:r w:rsidR="00514C15">
        <w:rPr>
          <w:rFonts w:ascii="Arial" w:hAnsi="Arial" w:cs="Arial"/>
          <w:bCs/>
          <w:kern w:val="28"/>
          <w:lang w:val="en-US"/>
        </w:rPr>
        <w:t>with</w:t>
      </w:r>
      <w:r>
        <w:rPr>
          <w:rFonts w:ascii="Arial" w:hAnsi="Arial" w:cs="Arial"/>
          <w:bCs/>
          <w:kern w:val="28"/>
          <w:lang w:val="en-US"/>
        </w:rPr>
        <w:t xml:space="preserve"> an invite to be extended to Ross </w:t>
      </w:r>
      <w:proofErr w:type="spellStart"/>
      <w:r>
        <w:rPr>
          <w:rFonts w:ascii="Arial" w:hAnsi="Arial" w:cs="Arial"/>
          <w:bCs/>
          <w:kern w:val="28"/>
          <w:lang w:val="en-US"/>
        </w:rPr>
        <w:t>Jarvie</w:t>
      </w:r>
      <w:proofErr w:type="spellEnd"/>
      <w:r w:rsidR="00BD2A74">
        <w:rPr>
          <w:rFonts w:ascii="Arial" w:hAnsi="Arial" w:cs="Arial"/>
          <w:bCs/>
          <w:kern w:val="28"/>
          <w:lang w:val="en-US"/>
        </w:rPr>
        <w:t>.</w:t>
      </w:r>
    </w:p>
    <w:p w14:paraId="61BA1B9B" w14:textId="0DB6F7C3" w:rsidR="000E7009" w:rsidRPr="00341612" w:rsidRDefault="00341612" w:rsidP="00BD2A74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</w:p>
    <w:p w14:paraId="14A41DA9" w14:textId="04EAAD11" w:rsidR="00712067" w:rsidRDefault="00DA7647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5</w:t>
      </w:r>
      <w:r w:rsidR="004469A4">
        <w:rPr>
          <w:rFonts w:ascii="Arial" w:hAnsi="Arial" w:cs="Arial"/>
          <w:b/>
          <w:bCs/>
          <w:kern w:val="28"/>
          <w:lang w:val="en-US"/>
        </w:rPr>
        <w:t>7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>Events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Working 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Group</w:t>
      </w:r>
    </w:p>
    <w:p w14:paraId="0E49BB8D" w14:textId="2318C7F2" w:rsidR="00341612" w:rsidRPr="00341612" w:rsidRDefault="00341612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41612">
        <w:rPr>
          <w:rFonts w:ascii="Arial" w:hAnsi="Arial" w:cs="Arial"/>
          <w:bCs/>
          <w:kern w:val="28"/>
          <w:lang w:val="en-US"/>
        </w:rPr>
        <w:t>Thank</w:t>
      </w:r>
      <w:r w:rsidR="0047166C">
        <w:rPr>
          <w:rFonts w:ascii="Arial" w:hAnsi="Arial" w:cs="Arial"/>
          <w:bCs/>
          <w:kern w:val="28"/>
          <w:lang w:val="en-US"/>
        </w:rPr>
        <w:t>s was</w:t>
      </w:r>
      <w:r w:rsidRPr="00341612">
        <w:rPr>
          <w:rFonts w:ascii="Arial" w:hAnsi="Arial" w:cs="Arial"/>
          <w:bCs/>
          <w:kern w:val="28"/>
          <w:lang w:val="en-US"/>
        </w:rPr>
        <w:t xml:space="preserve"> given to the Tasting Note, Pangea, </w:t>
      </w:r>
      <w:proofErr w:type="spellStart"/>
      <w:r w:rsidRPr="00341612">
        <w:rPr>
          <w:rFonts w:ascii="Arial" w:hAnsi="Arial" w:cs="Arial"/>
          <w:bCs/>
          <w:kern w:val="28"/>
          <w:lang w:val="en-US"/>
        </w:rPr>
        <w:t>Zinis</w:t>
      </w:r>
      <w:proofErr w:type="spellEnd"/>
      <w:r w:rsidRPr="00341612">
        <w:rPr>
          <w:rFonts w:ascii="Arial" w:hAnsi="Arial" w:cs="Arial"/>
          <w:bCs/>
          <w:kern w:val="28"/>
          <w:lang w:val="en-US"/>
        </w:rPr>
        <w:t xml:space="preserve">, </w:t>
      </w:r>
      <w:proofErr w:type="gramStart"/>
      <w:r w:rsidRPr="00341612">
        <w:rPr>
          <w:rFonts w:ascii="Arial" w:hAnsi="Arial" w:cs="Arial"/>
          <w:bCs/>
          <w:kern w:val="28"/>
          <w:lang w:val="en-US"/>
        </w:rPr>
        <w:t>Ben’s</w:t>
      </w:r>
      <w:proofErr w:type="gramEnd"/>
      <w:r w:rsidRPr="00341612">
        <w:rPr>
          <w:rFonts w:ascii="Arial" w:hAnsi="Arial" w:cs="Arial"/>
          <w:bCs/>
          <w:kern w:val="28"/>
          <w:lang w:val="en-US"/>
        </w:rPr>
        <w:t xml:space="preserve"> Bar &amp; </w:t>
      </w:r>
      <w:proofErr w:type="spellStart"/>
      <w:r w:rsidRPr="00341612">
        <w:rPr>
          <w:rFonts w:ascii="Arial" w:hAnsi="Arial" w:cs="Arial"/>
          <w:bCs/>
          <w:kern w:val="28"/>
          <w:lang w:val="en-US"/>
        </w:rPr>
        <w:t>Bawtry’s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for the wine donated for the Senior Citizens Event.</w:t>
      </w:r>
    </w:p>
    <w:p w14:paraId="7333CD3D" w14:textId="77777777" w:rsidR="000E7009" w:rsidRDefault="000E7009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5558816" w14:textId="6291C105" w:rsidR="000E7009" w:rsidRDefault="000E7009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E7009">
        <w:rPr>
          <w:rFonts w:ascii="Arial" w:hAnsi="Arial" w:cs="Arial"/>
          <w:b/>
          <w:bCs/>
          <w:kern w:val="28"/>
          <w:lang w:val="en-US"/>
        </w:rPr>
        <w:t>23/24/15</w:t>
      </w:r>
      <w:r w:rsidR="004469A4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Cs/>
          <w:kern w:val="28"/>
          <w:lang w:val="en-US"/>
        </w:rPr>
        <w:tab/>
      </w:r>
      <w:r w:rsidRPr="000E7009">
        <w:rPr>
          <w:rFonts w:ascii="Arial" w:hAnsi="Arial" w:cs="Arial"/>
          <w:bCs/>
          <w:kern w:val="28"/>
          <w:u w:val="single"/>
          <w:lang w:val="en-US"/>
        </w:rPr>
        <w:t>Review Social Media/Facebook Policies</w:t>
      </w:r>
    </w:p>
    <w:p w14:paraId="7EDCA4A5" w14:textId="772B8EFC" w:rsidR="00517108" w:rsidRDefault="00341612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517108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517108" w:rsidRPr="00517108">
        <w:rPr>
          <w:rFonts w:ascii="Arial" w:hAnsi="Arial" w:cs="Arial"/>
          <w:bCs/>
          <w:kern w:val="28"/>
          <w:lang w:val="en-US"/>
        </w:rPr>
        <w:t xml:space="preserve">Electioneering and </w:t>
      </w:r>
      <w:r w:rsidR="00517108">
        <w:rPr>
          <w:rFonts w:ascii="Arial" w:hAnsi="Arial" w:cs="Arial"/>
          <w:bCs/>
          <w:kern w:val="28"/>
          <w:lang w:val="en-US"/>
        </w:rPr>
        <w:t xml:space="preserve">political </w:t>
      </w:r>
      <w:r w:rsidR="00517108" w:rsidRPr="00517108">
        <w:rPr>
          <w:rFonts w:ascii="Arial" w:hAnsi="Arial" w:cs="Arial"/>
          <w:bCs/>
          <w:kern w:val="28"/>
          <w:lang w:val="en-US"/>
        </w:rPr>
        <w:t>self</w:t>
      </w:r>
      <w:r w:rsidR="00517108">
        <w:rPr>
          <w:rFonts w:ascii="Arial" w:hAnsi="Arial" w:cs="Arial"/>
          <w:bCs/>
          <w:kern w:val="28"/>
          <w:lang w:val="en-US"/>
        </w:rPr>
        <w:t>-</w:t>
      </w:r>
      <w:r w:rsidR="00517108" w:rsidRPr="00517108">
        <w:rPr>
          <w:rFonts w:ascii="Arial" w:hAnsi="Arial" w:cs="Arial"/>
          <w:bCs/>
          <w:kern w:val="28"/>
          <w:lang w:val="en-US"/>
        </w:rPr>
        <w:t>promotion to be prohibited</w:t>
      </w:r>
      <w:r w:rsidR="00517108">
        <w:rPr>
          <w:rFonts w:ascii="Arial" w:hAnsi="Arial" w:cs="Arial"/>
          <w:bCs/>
          <w:kern w:val="28"/>
          <w:lang w:val="en-US"/>
        </w:rPr>
        <w:t xml:space="preserve"> but factual information which would be of benefit to the local community would be allowed.</w:t>
      </w:r>
    </w:p>
    <w:p w14:paraId="29247865" w14:textId="10C696B4" w:rsidR="00517108" w:rsidRPr="00517108" w:rsidRDefault="00517108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17108">
        <w:rPr>
          <w:rFonts w:ascii="Arial" w:hAnsi="Arial" w:cs="Arial"/>
          <w:bCs/>
          <w:kern w:val="28"/>
          <w:lang w:val="en-US"/>
        </w:rPr>
        <w:t>Clerk to seek training to develop a social medi</w:t>
      </w:r>
      <w:r>
        <w:rPr>
          <w:rFonts w:ascii="Arial" w:hAnsi="Arial" w:cs="Arial"/>
          <w:bCs/>
          <w:kern w:val="28"/>
          <w:lang w:val="en-US"/>
        </w:rPr>
        <w:t>a</w:t>
      </w:r>
      <w:r w:rsidRPr="00517108">
        <w:rPr>
          <w:rFonts w:ascii="Arial" w:hAnsi="Arial" w:cs="Arial"/>
          <w:bCs/>
          <w:kern w:val="28"/>
          <w:lang w:val="en-US"/>
        </w:rPr>
        <w:t xml:space="preserve"> strategy</w:t>
      </w:r>
      <w:r>
        <w:rPr>
          <w:rFonts w:ascii="Arial" w:hAnsi="Arial" w:cs="Arial"/>
          <w:bCs/>
          <w:kern w:val="28"/>
          <w:lang w:val="en-US"/>
        </w:rPr>
        <w:t>.</w:t>
      </w:r>
      <w:r w:rsidRPr="00517108">
        <w:rPr>
          <w:rFonts w:ascii="Arial" w:hAnsi="Arial" w:cs="Arial"/>
          <w:bCs/>
          <w:kern w:val="28"/>
          <w:lang w:val="en-US"/>
        </w:rPr>
        <w:t xml:space="preserve">  </w:t>
      </w:r>
    </w:p>
    <w:p w14:paraId="1F45E7C5" w14:textId="71A537D0" w:rsidR="00712067" w:rsidRDefault="00517108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12067">
        <w:rPr>
          <w:rFonts w:ascii="Arial" w:hAnsi="Arial" w:cs="Arial"/>
          <w:bCs/>
          <w:kern w:val="28"/>
          <w:lang w:val="en-US"/>
        </w:rPr>
        <w:tab/>
      </w:r>
    </w:p>
    <w:p w14:paraId="2EE1CB47" w14:textId="7796C4B4" w:rsidR="00413DB2" w:rsidRPr="008F1693" w:rsidRDefault="007F1141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</w:t>
      </w:r>
      <w:r w:rsidR="000E7009">
        <w:rPr>
          <w:rFonts w:ascii="Arial" w:hAnsi="Arial" w:cs="Arial"/>
          <w:b/>
          <w:kern w:val="28"/>
          <w:lang w:val="en-US"/>
        </w:rPr>
        <w:t>5</w:t>
      </w:r>
      <w:r w:rsidR="004469A4">
        <w:rPr>
          <w:rFonts w:ascii="Arial" w:hAnsi="Arial" w:cs="Arial"/>
          <w:b/>
          <w:kern w:val="28"/>
          <w:lang w:val="en-US"/>
        </w:rPr>
        <w:t>9</w:t>
      </w:r>
      <w:r w:rsidR="00B873E5" w:rsidRPr="00F23857">
        <w:rPr>
          <w:rFonts w:ascii="Arial" w:hAnsi="Arial" w:cs="Arial"/>
          <w:kern w:val="28"/>
          <w:lang w:val="en-US"/>
        </w:rPr>
        <w:tab/>
      </w:r>
      <w:r w:rsidR="00E065CB" w:rsidRPr="008F1693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678436C4" w14:textId="092F70D6" w:rsidR="00F23857" w:rsidRPr="007A3234" w:rsidRDefault="00F23857" w:rsidP="00F2385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C4247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Applications</w:t>
      </w:r>
    </w:p>
    <w:p w14:paraId="44252D1E" w14:textId="77777777" w:rsidR="00BB2C03" w:rsidRPr="00BB2C03" w:rsidRDefault="00BB2C03" w:rsidP="00BB2C03">
      <w:pPr>
        <w:pStyle w:val="NoSpacing"/>
        <w:ind w:left="1778" w:right="-22"/>
        <w:rPr>
          <w:rFonts w:ascii="Arial" w:hAnsi="Arial" w:cs="Arial"/>
          <w:sz w:val="22"/>
          <w:szCs w:val="22"/>
          <w:lang w:val="en-US"/>
        </w:rPr>
      </w:pPr>
      <w:r w:rsidRPr="00BB2C03">
        <w:rPr>
          <w:rFonts w:ascii="Arial" w:hAnsi="Arial" w:cs="Arial"/>
          <w:b/>
          <w:sz w:val="22"/>
          <w:szCs w:val="22"/>
          <w:lang w:val="en-US"/>
        </w:rPr>
        <w:t>23/02440/FUL</w:t>
      </w:r>
      <w:r w:rsidRPr="00BB2C03">
        <w:rPr>
          <w:rFonts w:ascii="Arial" w:hAnsi="Arial" w:cs="Arial"/>
          <w:sz w:val="22"/>
          <w:szCs w:val="22"/>
          <w:lang w:val="en-US"/>
        </w:rPr>
        <w:t xml:space="preserve"> 1 Oak Tree Road</w:t>
      </w:r>
    </w:p>
    <w:p w14:paraId="1DE527A3" w14:textId="6140A1C7" w:rsidR="009D2DA5" w:rsidRDefault="00BB2C03" w:rsidP="00BB2C03">
      <w:pPr>
        <w:pStyle w:val="NoSpacing"/>
        <w:ind w:left="1778" w:right="-22"/>
        <w:rPr>
          <w:rFonts w:ascii="Arial" w:hAnsi="Arial" w:cs="Arial"/>
          <w:sz w:val="22"/>
          <w:szCs w:val="22"/>
          <w:lang w:val="en-US"/>
        </w:rPr>
      </w:pPr>
      <w:r w:rsidRPr="00BB2C03">
        <w:rPr>
          <w:rFonts w:ascii="Arial" w:hAnsi="Arial" w:cs="Arial"/>
          <w:sz w:val="22"/>
          <w:szCs w:val="22"/>
          <w:lang w:val="en-US"/>
        </w:rPr>
        <w:t xml:space="preserve">Erection of a 2 </w:t>
      </w:r>
      <w:proofErr w:type="spellStart"/>
      <w:r w:rsidRPr="00BB2C03">
        <w:rPr>
          <w:rFonts w:ascii="Arial" w:hAnsi="Arial" w:cs="Arial"/>
          <w:sz w:val="22"/>
          <w:szCs w:val="22"/>
          <w:lang w:val="en-US"/>
        </w:rPr>
        <w:t>storey</w:t>
      </w:r>
      <w:proofErr w:type="spellEnd"/>
      <w:r w:rsidRPr="00BB2C03">
        <w:rPr>
          <w:rFonts w:ascii="Arial" w:hAnsi="Arial" w:cs="Arial"/>
          <w:sz w:val="22"/>
          <w:szCs w:val="22"/>
          <w:lang w:val="en-US"/>
        </w:rPr>
        <w:t xml:space="preserve"> side extension, </w:t>
      </w:r>
      <w:proofErr w:type="gramStart"/>
      <w:r w:rsidRPr="00BB2C03">
        <w:rPr>
          <w:rFonts w:ascii="Arial" w:hAnsi="Arial" w:cs="Arial"/>
          <w:sz w:val="22"/>
          <w:szCs w:val="22"/>
          <w:lang w:val="en-US"/>
        </w:rPr>
        <w:t>Internal</w:t>
      </w:r>
      <w:proofErr w:type="gramEnd"/>
      <w:r w:rsidRPr="00BB2C03">
        <w:rPr>
          <w:rFonts w:ascii="Arial" w:hAnsi="Arial" w:cs="Arial"/>
          <w:sz w:val="22"/>
          <w:szCs w:val="22"/>
          <w:lang w:val="en-US"/>
        </w:rPr>
        <w:t xml:space="preserve"> re-modelling and new elevational treatment to existing elevations</w:t>
      </w:r>
    </w:p>
    <w:p w14:paraId="69F81610" w14:textId="1FE5A429" w:rsidR="00517108" w:rsidRPr="00517108" w:rsidRDefault="00517108" w:rsidP="00BB2C03">
      <w:pPr>
        <w:pStyle w:val="NoSpacing"/>
        <w:ind w:left="1778" w:right="-22"/>
        <w:rPr>
          <w:rFonts w:ascii="Arial" w:hAnsi="Arial" w:cs="Arial"/>
          <w:b/>
          <w:i/>
          <w:sz w:val="22"/>
          <w:szCs w:val="22"/>
          <w:lang w:val="en-US"/>
        </w:rPr>
      </w:pPr>
      <w:r w:rsidRPr="00517108">
        <w:rPr>
          <w:rFonts w:ascii="Arial" w:hAnsi="Arial" w:cs="Arial"/>
          <w:b/>
          <w:i/>
          <w:sz w:val="22"/>
          <w:szCs w:val="22"/>
          <w:lang w:val="en-US"/>
        </w:rPr>
        <w:t>No adverse comment</w:t>
      </w:r>
    </w:p>
    <w:p w14:paraId="2B552A1F" w14:textId="062A9FE3" w:rsidR="00F23857" w:rsidRPr="007C4247" w:rsidRDefault="00F23857" w:rsidP="00F23857">
      <w:pPr>
        <w:pStyle w:val="NoSpacing"/>
        <w:numPr>
          <w:ilvl w:val="0"/>
          <w:numId w:val="10"/>
        </w:numPr>
        <w:ind w:right="-22"/>
        <w:rPr>
          <w:rFonts w:ascii="Arial" w:hAnsi="Arial" w:cs="Arial"/>
          <w:sz w:val="22"/>
          <w:szCs w:val="22"/>
          <w:lang w:val="en-US"/>
        </w:rPr>
      </w:pPr>
      <w:r w:rsidRPr="007C4247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Pr="007C424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14399B" w14:textId="563FDE29" w:rsidR="00BB2C03" w:rsidRPr="00BB2C03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B2C03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23/01945/FUL</w:t>
      </w:r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&amp; Lime tree Crescent. Erection of single </w:t>
      </w:r>
      <w:proofErr w:type="spellStart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to single </w:t>
      </w:r>
      <w:proofErr w:type="spellStart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dwelling – </w:t>
      </w:r>
      <w:r w:rsidRPr="00BB2C0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3FF2BA63" w14:textId="2B93FFA0" w:rsidR="00BB2C03" w:rsidRPr="00BB2C03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B2C03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23/01258/FUL</w:t>
      </w:r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 Chestnut Drive. Erection of two </w:t>
      </w:r>
      <w:proofErr w:type="spellStart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and single </w:t>
      </w:r>
      <w:proofErr w:type="spellStart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following demolition of rear extension and garage, as well as external alterations to existing front elevation, including change from pitched to flat roof – </w:t>
      </w:r>
      <w:r w:rsidRPr="00BB2C0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Refused</w:t>
      </w:r>
    </w:p>
    <w:p w14:paraId="2D902493" w14:textId="77777777" w:rsidR="00517108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B2C03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23/00889/FUL</w:t>
      </w:r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Menagerie Wood </w:t>
      </w:r>
      <w:proofErr w:type="spellStart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Road. Change of use from a woodland into </w:t>
      </w:r>
    </w:p>
    <w:p w14:paraId="503241CC" w14:textId="2E335C5D" w:rsidR="00046D72" w:rsidRPr="00BB2C03" w:rsidRDefault="00517108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proofErr w:type="gramStart"/>
      <w:r w:rsidR="00BB2C03" w:rsidRPr="00BB2C03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proofErr w:type="gramEnd"/>
      <w:r w:rsidR="00BB2C03" w:rsidRPr="00BB2C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learning facility including construction of buildings and a car park- </w:t>
      </w:r>
      <w:r w:rsidR="00BB2C03" w:rsidRPr="00BB2C0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Withdrawn</w:t>
      </w:r>
    </w:p>
    <w:p w14:paraId="762C4DB4" w14:textId="77777777" w:rsidR="00BB2C03" w:rsidRPr="00BB2C03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5A8A2172" w14:textId="77777777" w:rsidR="0047166C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</w:t>
      </w:r>
      <w:r w:rsidR="00A162A1">
        <w:rPr>
          <w:rFonts w:ascii="Arial" w:hAnsi="Arial" w:cs="Arial"/>
          <w:b/>
          <w:kern w:val="28"/>
          <w:lang w:val="en-US"/>
        </w:rPr>
        <w:t>60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9D2DA5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 w:rsidR="00DA7647">
        <w:rPr>
          <w:rFonts w:ascii="Arial" w:hAnsi="Arial" w:cs="Arial"/>
          <w:bCs/>
          <w:kern w:val="28"/>
          <w:u w:val="single"/>
          <w:lang w:val="en-US"/>
        </w:rPr>
        <w:t>luding</w:t>
      </w:r>
      <w:r w:rsidR="009D2DA5">
        <w:rPr>
          <w:rFonts w:ascii="Arial" w:hAnsi="Arial" w:cs="Arial"/>
          <w:bCs/>
          <w:kern w:val="28"/>
          <w:u w:val="single"/>
          <w:lang w:val="en-US"/>
        </w:rPr>
        <w:t xml:space="preserve"> Appoint</w:t>
      </w:r>
      <w:r w:rsidR="00DA7647">
        <w:rPr>
          <w:rFonts w:ascii="Arial" w:hAnsi="Arial" w:cs="Arial"/>
          <w:bCs/>
          <w:kern w:val="28"/>
          <w:u w:val="single"/>
          <w:lang w:val="en-US"/>
        </w:rPr>
        <w:t xml:space="preserve"> Bawtry</w:t>
      </w:r>
      <w:r w:rsidR="009D2DA5">
        <w:rPr>
          <w:rFonts w:ascii="Arial" w:hAnsi="Arial" w:cs="Arial"/>
          <w:bCs/>
          <w:kern w:val="28"/>
          <w:u w:val="single"/>
          <w:lang w:val="en-US"/>
        </w:rPr>
        <w:t xml:space="preserve"> Festival Representative</w:t>
      </w:r>
      <w:r w:rsidR="00DA7647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1B27992" w14:textId="321BC2CD" w:rsidR="0047166C" w:rsidRPr="0047166C" w:rsidRDefault="0047166C" w:rsidP="0047166C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 w:rsidRPr="0047166C">
        <w:rPr>
          <w:rFonts w:ascii="Arial" w:hAnsi="Arial" w:cs="Arial"/>
          <w:bCs/>
          <w:kern w:val="28"/>
          <w:lang w:val="en-US"/>
        </w:rPr>
        <w:t>No reports received.</w:t>
      </w:r>
    </w:p>
    <w:p w14:paraId="59EF9F12" w14:textId="56EE883D" w:rsidR="00A47EDC" w:rsidRPr="00DA7647" w:rsidRDefault="00DA7647" w:rsidP="0047166C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1D815865" w14:textId="3C9150DE" w:rsidR="00DA7647" w:rsidRPr="00DA7647" w:rsidRDefault="00304E69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6126B6">
        <w:rPr>
          <w:rFonts w:ascii="Arial" w:hAnsi="Arial" w:cs="Arial"/>
          <w:b/>
          <w:bCs/>
          <w:kern w:val="28"/>
          <w:lang w:val="en-US"/>
        </w:rPr>
        <w:t>6</w:t>
      </w:r>
      <w:r w:rsidR="00A162A1">
        <w:rPr>
          <w:rFonts w:ascii="Arial" w:hAnsi="Arial" w:cs="Arial"/>
          <w:b/>
          <w:bCs/>
          <w:kern w:val="28"/>
          <w:lang w:val="en-US"/>
        </w:rPr>
        <w:t>1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469A6">
        <w:rPr>
          <w:rFonts w:ascii="Arial" w:hAnsi="Arial" w:cs="Arial"/>
          <w:b/>
          <w:bCs/>
          <w:kern w:val="28"/>
          <w:lang w:val="en-US"/>
        </w:rPr>
        <w:tab/>
      </w:r>
      <w:r w:rsidR="00E065CB" w:rsidRPr="00E83B40">
        <w:rPr>
          <w:rFonts w:ascii="Arial" w:hAnsi="Arial" w:cs="Arial"/>
          <w:kern w:val="28"/>
          <w:u w:val="single"/>
          <w:lang w:val="en-US"/>
        </w:rPr>
        <w:t>To</w:t>
      </w:r>
      <w:r w:rsidR="005469A6">
        <w:rPr>
          <w:rFonts w:ascii="Arial" w:hAnsi="Arial" w:cs="Arial"/>
          <w:kern w:val="28"/>
          <w:u w:val="single"/>
          <w:lang w:val="en-US"/>
        </w:rPr>
        <w:t xml:space="preserve"> r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Additional </w:t>
      </w:r>
      <w:r w:rsidR="00E065CB" w:rsidRPr="005469A6">
        <w:rPr>
          <w:rFonts w:ascii="Arial" w:hAnsi="Arial" w:cs="Arial"/>
          <w:kern w:val="28"/>
          <w:u w:val="single"/>
          <w:lang w:val="en-US"/>
        </w:rPr>
        <w:t>Correspondence</w:t>
      </w:r>
      <w:proofErr w:type="gramStart"/>
      <w:r w:rsidR="00DA7647" w:rsidRPr="00DA7647">
        <w:rPr>
          <w:rFonts w:ascii="Arial" w:hAnsi="Arial" w:cs="Arial"/>
          <w:bCs/>
          <w:kern w:val="28"/>
          <w:lang w:val="en-US"/>
        </w:rPr>
        <w:t>.</w:t>
      </w:r>
      <w:r w:rsidR="00517108">
        <w:rPr>
          <w:rFonts w:ascii="Arial" w:hAnsi="Arial" w:cs="Arial"/>
          <w:bCs/>
          <w:kern w:val="28"/>
          <w:lang w:val="en-US"/>
        </w:rPr>
        <w:t>-</w:t>
      </w:r>
      <w:proofErr w:type="gramEnd"/>
      <w:r w:rsidR="00517108">
        <w:rPr>
          <w:rFonts w:ascii="Arial" w:hAnsi="Arial" w:cs="Arial"/>
          <w:bCs/>
          <w:kern w:val="28"/>
          <w:lang w:val="en-US"/>
        </w:rPr>
        <w:t xml:space="preserve"> None</w:t>
      </w:r>
    </w:p>
    <w:p w14:paraId="7B2E5D72" w14:textId="77777777" w:rsidR="009D2DA5" w:rsidRDefault="009D2DA5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31BA5EC4" w14:textId="58B5EC01" w:rsidR="00046D72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6126B6">
        <w:rPr>
          <w:rFonts w:ascii="Arial" w:hAnsi="Arial" w:cs="Arial"/>
          <w:b/>
          <w:bCs/>
          <w:kern w:val="28"/>
          <w:lang w:val="en-US"/>
        </w:rPr>
        <w:t>6</w:t>
      </w:r>
      <w:r w:rsidR="00A162A1">
        <w:rPr>
          <w:rFonts w:ascii="Arial" w:hAnsi="Arial" w:cs="Arial"/>
          <w:b/>
          <w:bCs/>
          <w:kern w:val="28"/>
          <w:lang w:val="en-US"/>
        </w:rPr>
        <w:t>2</w:t>
      </w:r>
      <w:r w:rsidR="005544C7">
        <w:rPr>
          <w:rFonts w:ascii="Arial" w:hAnsi="Arial" w:cs="Arial"/>
          <w:kern w:val="28"/>
          <w:lang w:val="en-US"/>
        </w:rPr>
        <w:t xml:space="preserve">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  <w:r w:rsidR="00517108">
        <w:rPr>
          <w:rFonts w:ascii="Arial" w:hAnsi="Arial" w:cs="Arial"/>
          <w:kern w:val="28"/>
          <w:u w:val="single"/>
          <w:lang w:val="en-US"/>
        </w:rPr>
        <w:t xml:space="preserve"> </w:t>
      </w:r>
      <w:r w:rsidR="00517108" w:rsidRPr="00517108">
        <w:rPr>
          <w:rFonts w:ascii="Arial" w:hAnsi="Arial" w:cs="Arial"/>
          <w:kern w:val="28"/>
          <w:lang w:val="en-US"/>
        </w:rPr>
        <w:t>- 8</w:t>
      </w:r>
      <w:r w:rsidR="00517108" w:rsidRPr="00517108">
        <w:rPr>
          <w:rFonts w:ascii="Arial" w:hAnsi="Arial" w:cs="Arial"/>
          <w:kern w:val="28"/>
          <w:vertAlign w:val="superscript"/>
          <w:lang w:val="en-US"/>
        </w:rPr>
        <w:t>th</w:t>
      </w:r>
      <w:r w:rsidR="00517108" w:rsidRPr="00517108">
        <w:rPr>
          <w:rFonts w:ascii="Arial" w:hAnsi="Arial" w:cs="Arial"/>
          <w:kern w:val="28"/>
          <w:lang w:val="en-US"/>
        </w:rPr>
        <w:t xml:space="preserve"> Janu</w:t>
      </w:r>
      <w:r w:rsidR="00517108">
        <w:rPr>
          <w:rFonts w:ascii="Arial" w:hAnsi="Arial" w:cs="Arial"/>
          <w:kern w:val="28"/>
          <w:lang w:val="en-US"/>
        </w:rPr>
        <w:t>a</w:t>
      </w:r>
      <w:r w:rsidR="00517108" w:rsidRPr="00517108">
        <w:rPr>
          <w:rFonts w:ascii="Arial" w:hAnsi="Arial" w:cs="Arial"/>
          <w:kern w:val="28"/>
          <w:lang w:val="en-US"/>
        </w:rPr>
        <w:t>ry 2024</w:t>
      </w:r>
      <w:r w:rsidR="00FB2355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30D4572" w14:textId="1C8518FB" w:rsidR="00FB2355" w:rsidRPr="00046D72" w:rsidRDefault="00046D72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734450">
        <w:rPr>
          <w:rFonts w:ascii="Arial" w:hAnsi="Arial" w:cs="Arial"/>
          <w:bCs/>
          <w:kern w:val="28"/>
          <w:lang w:val="en-US"/>
        </w:rPr>
        <w:tab/>
      </w:r>
    </w:p>
    <w:p w14:paraId="6A02FF22" w14:textId="692D2E0C" w:rsidR="00E36A23" w:rsidRPr="00AA1242" w:rsidRDefault="00E36A2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0E7009">
        <w:rPr>
          <w:rFonts w:ascii="Arial" w:hAnsi="Arial" w:cs="Arial"/>
          <w:b/>
          <w:bCs/>
          <w:kern w:val="28"/>
          <w:lang w:val="en-US"/>
        </w:rPr>
        <w:t>6</w:t>
      </w:r>
      <w:r w:rsidR="00A162A1">
        <w:rPr>
          <w:rFonts w:ascii="Arial" w:hAnsi="Arial" w:cs="Arial"/>
          <w:b/>
          <w:bCs/>
          <w:kern w:val="28"/>
          <w:lang w:val="en-US"/>
        </w:rPr>
        <w:t>3</w:t>
      </w:r>
      <w:r w:rsidRPr="00AA12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7DA2D972" w14:textId="1A3BBE2D" w:rsidR="00E36A23" w:rsidRDefault="00E36A23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</w:r>
      <w:r w:rsidR="00506B98" w:rsidRPr="00AA1242">
        <w:rPr>
          <w:rFonts w:ascii="Arial" w:hAnsi="Arial" w:cs="Arial"/>
          <w:bCs/>
          <w:kern w:val="28"/>
          <w:lang w:val="en-US"/>
        </w:rPr>
        <w:t>That in light of the confidential nature of the business to be transacted the</w:t>
      </w:r>
      <w:r w:rsidR="00A47EDC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AA1242">
        <w:rPr>
          <w:rFonts w:ascii="Arial" w:hAnsi="Arial" w:cs="Arial"/>
          <w:bCs/>
          <w:kern w:val="28"/>
          <w:lang w:val="en-US"/>
        </w:rPr>
        <w:t>p</w:t>
      </w:r>
      <w:r w:rsidRPr="00AA1242">
        <w:rPr>
          <w:rFonts w:ascii="Arial" w:hAnsi="Arial" w:cs="Arial"/>
          <w:bCs/>
          <w:kern w:val="28"/>
          <w:lang w:val="en-US"/>
        </w:rPr>
        <w:t>ress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 xml:space="preserve">and public 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be </w:t>
      </w:r>
      <w:r w:rsidRPr="00AA1242">
        <w:rPr>
          <w:rFonts w:ascii="Arial" w:hAnsi="Arial" w:cs="Arial"/>
          <w:bCs/>
          <w:kern w:val="28"/>
          <w:lang w:val="en-US"/>
        </w:rPr>
        <w:t>excluded</w:t>
      </w:r>
      <w:r w:rsidR="00506B98" w:rsidRPr="00AA1242">
        <w:rPr>
          <w:rFonts w:ascii="Arial" w:hAnsi="Arial" w:cs="Arial"/>
          <w:bCs/>
          <w:kern w:val="28"/>
          <w:lang w:val="en-US"/>
        </w:rPr>
        <w:t>.</w:t>
      </w:r>
      <w:r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3ECFB706" w14:textId="77777777" w:rsidR="00F80A0A" w:rsidRDefault="00F80A0A" w:rsidP="00FD4F79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0DAAC763" w14:textId="42D005AF" w:rsidR="004469A4" w:rsidRDefault="004469A4" w:rsidP="004469A4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bCs/>
          <w:kern w:val="28"/>
          <w:u w:val="single"/>
          <w:lang w:val="en-US"/>
        </w:rPr>
      </w:pPr>
      <w:r w:rsidRPr="00A162A1">
        <w:rPr>
          <w:rFonts w:ascii="Arial" w:hAnsi="Arial" w:cs="Arial"/>
          <w:b/>
          <w:bCs/>
          <w:kern w:val="28"/>
          <w:lang w:val="en-US"/>
        </w:rPr>
        <w:t>23/2</w:t>
      </w:r>
      <w:r w:rsidR="00A162A1">
        <w:rPr>
          <w:rFonts w:ascii="Arial" w:hAnsi="Arial" w:cs="Arial"/>
          <w:b/>
          <w:bCs/>
          <w:kern w:val="28"/>
          <w:lang w:val="en-US"/>
        </w:rPr>
        <w:t>4</w:t>
      </w:r>
      <w:r w:rsidRPr="00A162A1">
        <w:rPr>
          <w:rFonts w:ascii="Arial" w:hAnsi="Arial" w:cs="Arial"/>
          <w:b/>
          <w:bCs/>
          <w:kern w:val="28"/>
          <w:lang w:val="en-US"/>
        </w:rPr>
        <w:t>/16</w:t>
      </w:r>
      <w:r w:rsidR="00A162A1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ab/>
      </w:r>
      <w:r w:rsidR="00F80A0A">
        <w:rPr>
          <w:rFonts w:ascii="Arial" w:hAnsi="Arial" w:cs="Arial"/>
          <w:bCs/>
          <w:kern w:val="28"/>
          <w:lang w:val="en-US"/>
        </w:rPr>
        <w:tab/>
      </w:r>
      <w:r w:rsidRPr="007D0460">
        <w:rPr>
          <w:rFonts w:ascii="Arial" w:hAnsi="Arial" w:cs="Arial"/>
          <w:kern w:val="28"/>
          <w:u w:val="single"/>
          <w:lang w:val="en-US"/>
        </w:rPr>
        <w:t xml:space="preserve">Market Hill </w:t>
      </w:r>
    </w:p>
    <w:p w14:paraId="5944FCDC" w14:textId="77777777" w:rsidR="00FD4F79" w:rsidRDefault="004469A4" w:rsidP="004469A4">
      <w:pPr>
        <w:pStyle w:val="ListParagraph"/>
        <w:widowControl w:val="0"/>
        <w:overflowPunct w:val="0"/>
        <w:autoSpaceDE w:val="0"/>
        <w:autoSpaceDN w:val="0"/>
        <w:adjustRightInd w:val="0"/>
        <w:ind w:left="709" w:right="-425" w:firstLine="709"/>
        <w:rPr>
          <w:rFonts w:ascii="Arial" w:hAnsi="Arial" w:cs="Arial"/>
          <w:bCs/>
          <w:kern w:val="28"/>
          <w:u w:val="single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a)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 xml:space="preserve">Consider review of car park income on an hourly/weekday basis throughout </w:t>
      </w:r>
    </w:p>
    <w:p w14:paraId="6BAFE5D2" w14:textId="46A571C4" w:rsidR="004469A4" w:rsidRPr="00BB2C03" w:rsidRDefault="004469A4" w:rsidP="004469A4">
      <w:pPr>
        <w:pStyle w:val="ListParagraph"/>
        <w:widowControl w:val="0"/>
        <w:overflowPunct w:val="0"/>
        <w:autoSpaceDE w:val="0"/>
        <w:autoSpaceDN w:val="0"/>
        <w:adjustRightInd w:val="0"/>
        <w:ind w:left="709" w:right="-425" w:firstLine="709"/>
        <w:rPr>
          <w:rFonts w:ascii="Arial" w:hAnsi="Arial" w:cs="Arial"/>
          <w:bCs/>
          <w:kern w:val="28"/>
          <w:u w:val="single"/>
          <w:lang w:val="en-US"/>
        </w:rPr>
      </w:pPr>
      <w:r w:rsidRPr="00BB2C03">
        <w:rPr>
          <w:rFonts w:ascii="Arial" w:hAnsi="Arial" w:cs="Arial"/>
          <w:bCs/>
          <w:kern w:val="28"/>
          <w:u w:val="single"/>
          <w:lang w:val="en-US"/>
        </w:rPr>
        <w:t xml:space="preserve">2023 </w:t>
      </w:r>
    </w:p>
    <w:p w14:paraId="5610A6B8" w14:textId="70E21EE7" w:rsidR="004469A4" w:rsidRPr="00BB2C03" w:rsidRDefault="004469A4" w:rsidP="00FD4F79">
      <w:pPr>
        <w:widowControl w:val="0"/>
        <w:overflowPunct w:val="0"/>
        <w:autoSpaceDE w:val="0"/>
        <w:autoSpaceDN w:val="0"/>
        <w:adjustRightInd w:val="0"/>
        <w:ind w:left="1418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>Members considered the Car Park Activity Report 2023</w:t>
      </w:r>
      <w:r w:rsidR="004B4504">
        <w:rPr>
          <w:rFonts w:ascii="Arial" w:hAnsi="Arial" w:cs="Arial"/>
          <w:bCs/>
          <w:kern w:val="28"/>
          <w:lang w:val="en-US"/>
        </w:rPr>
        <w:t xml:space="preserve"> to view when the car park was used in terms of days of the week and times during the day. This would be reviewed further </w:t>
      </w:r>
      <w:r w:rsidR="00FD4F79">
        <w:rPr>
          <w:rFonts w:ascii="Arial" w:hAnsi="Arial" w:cs="Arial"/>
          <w:bCs/>
          <w:kern w:val="28"/>
          <w:lang w:val="en-US"/>
        </w:rPr>
        <w:t>when the cost of any refurbishment of Market Hill was known so members could consider a reduction in changing times either in the evenings or at weekends</w:t>
      </w:r>
      <w:r w:rsidR="00BD2A74">
        <w:rPr>
          <w:rFonts w:ascii="Arial" w:hAnsi="Arial" w:cs="Arial"/>
          <w:bCs/>
          <w:kern w:val="28"/>
          <w:lang w:val="en-US"/>
        </w:rPr>
        <w:t>.</w:t>
      </w:r>
      <w:r w:rsidR="00FD4F79">
        <w:rPr>
          <w:rFonts w:ascii="Arial" w:hAnsi="Arial" w:cs="Arial"/>
          <w:bCs/>
          <w:kern w:val="28"/>
          <w:lang w:val="en-US"/>
        </w:rPr>
        <w:t xml:space="preserve"> </w:t>
      </w:r>
    </w:p>
    <w:p w14:paraId="2D2CD253" w14:textId="363E435B" w:rsidR="00AA1242" w:rsidRDefault="00AA1242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54C814B" w14:textId="6C247B8A" w:rsidR="00A162A1" w:rsidRDefault="00A162A1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  <w:r w:rsidRPr="00A162A1">
        <w:rPr>
          <w:rFonts w:ascii="Arial" w:hAnsi="Arial" w:cs="Arial"/>
          <w:b/>
          <w:bCs/>
          <w:kern w:val="28"/>
          <w:lang w:val="en-US"/>
        </w:rPr>
        <w:t>23/24/165</w:t>
      </w:r>
      <w:r>
        <w:rPr>
          <w:rFonts w:ascii="Arial" w:hAnsi="Arial" w:cs="Arial"/>
          <w:b/>
          <w:bCs/>
          <w:kern w:val="28"/>
          <w:lang w:val="en-US"/>
        </w:rPr>
        <w:tab/>
        <w:t xml:space="preserve">  </w:t>
      </w:r>
      <w:r w:rsidR="004B4504" w:rsidRPr="004B4504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4B4504">
        <w:rPr>
          <w:rFonts w:ascii="Arial" w:hAnsi="Arial" w:cs="Arial"/>
          <w:bCs/>
          <w:kern w:val="28"/>
          <w:u w:val="single"/>
          <w:lang w:val="en-US"/>
        </w:rPr>
        <w:t xml:space="preserve">Future of </w:t>
      </w:r>
      <w:r w:rsidR="00FD4F79">
        <w:rPr>
          <w:rFonts w:ascii="Arial" w:hAnsi="Arial" w:cs="Arial"/>
          <w:bCs/>
          <w:kern w:val="28"/>
          <w:u w:val="single"/>
          <w:lang w:val="en-US"/>
        </w:rPr>
        <w:t xml:space="preserve">the </w:t>
      </w:r>
      <w:r w:rsidRPr="00A162A1">
        <w:rPr>
          <w:rFonts w:ascii="Arial" w:hAnsi="Arial" w:cs="Arial"/>
          <w:bCs/>
          <w:kern w:val="28"/>
          <w:u w:val="single"/>
          <w:lang w:val="en-US"/>
        </w:rPr>
        <w:t>Community Connector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Role</w:t>
      </w:r>
      <w:r w:rsidR="004B450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proofErr w:type="spellStart"/>
      <w:proofErr w:type="gramStart"/>
      <w:r w:rsidR="004B4504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spellEnd"/>
      <w:proofErr w:type="gramEnd"/>
      <w:r w:rsidR="004B4504">
        <w:rPr>
          <w:rFonts w:ascii="Arial" w:hAnsi="Arial" w:cs="Arial"/>
          <w:bCs/>
          <w:kern w:val="28"/>
          <w:u w:val="single"/>
          <w:lang w:val="en-US"/>
        </w:rPr>
        <w:t xml:space="preserve"> Town Council funding.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638D116" w14:textId="7ECD8ABD" w:rsidR="00FD4F79" w:rsidRDefault="00FD4F79" w:rsidP="00FD4F7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FD4F79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 w:rsidRPr="00FD4F79"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That a grant be provided to BAWP which would be used by BTC to fund the role for </w:t>
      </w:r>
      <w:r w:rsidR="00514C15">
        <w:rPr>
          <w:rFonts w:ascii="Arial" w:hAnsi="Arial" w:cs="Arial"/>
          <w:bCs/>
          <w:kern w:val="28"/>
          <w:lang w:val="en-US"/>
        </w:rPr>
        <w:t xml:space="preserve">the next </w:t>
      </w:r>
      <w:r>
        <w:rPr>
          <w:rFonts w:ascii="Arial" w:hAnsi="Arial" w:cs="Arial"/>
          <w:bCs/>
          <w:kern w:val="28"/>
          <w:lang w:val="en-US"/>
        </w:rPr>
        <w:t>6 months:</w:t>
      </w:r>
    </w:p>
    <w:p w14:paraId="418467C1" w14:textId="0F8D2A36" w:rsidR="00FD4F79" w:rsidRDefault="00FD4F79" w:rsidP="00FD4F7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35991DF4" w14:textId="60A88822" w:rsidR="00FD4F79" w:rsidRDefault="00FD4F79" w:rsidP="00FD4F7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(Update provided regarding staffing issue with hearing to be dealt with by the </w:t>
      </w:r>
      <w:r w:rsidR="00514C15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lerk on Friday </w:t>
      </w:r>
      <w:r w:rsidR="00B82EDD">
        <w:rPr>
          <w:rFonts w:ascii="Arial" w:hAnsi="Arial" w:cs="Arial"/>
          <w:bCs/>
          <w:kern w:val="28"/>
          <w:lang w:val="en-US"/>
        </w:rPr>
        <w:t>15th</w:t>
      </w:r>
      <w:r>
        <w:rPr>
          <w:rFonts w:ascii="Arial" w:hAnsi="Arial" w:cs="Arial"/>
          <w:bCs/>
          <w:kern w:val="28"/>
          <w:lang w:val="en-US"/>
        </w:rPr>
        <w:t xml:space="preserve">) </w:t>
      </w:r>
    </w:p>
    <w:p w14:paraId="7CBA21E3" w14:textId="77777777" w:rsidR="00FD4F79" w:rsidRPr="00A162A1" w:rsidRDefault="00FD4F79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308C22E" w14:textId="77777777" w:rsidR="00A162A1" w:rsidRDefault="00A162A1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529F9E4D" w14:textId="5D1DB257" w:rsidR="003F68A7" w:rsidRPr="00FD4F7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FD4F7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62718A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A162A1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2</w:t>
      </w:r>
      <w:r w:rsidR="00FD4F79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62718A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C35A96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737C86FC" w14:textId="77777777" w:rsidR="00C35A96" w:rsidRDefault="00C35A9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18208874" w14:textId="77777777" w:rsidR="00C35A96" w:rsidRPr="008B3D8B" w:rsidRDefault="00C35A96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0AC72236" w:rsidR="00E51E1D" w:rsidRDefault="00D639A2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2DC86D6B" w14:textId="77777777" w:rsidR="00BD2A74" w:rsidRDefault="00BD2A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1418"/>
        <w:gridCol w:w="1154"/>
      </w:tblGrid>
      <w:tr w:rsidR="00BD2A74" w:rsidRPr="00347A26" w14:paraId="7454C635" w14:textId="77777777" w:rsidTr="005409C3">
        <w:trPr>
          <w:trHeight w:val="416"/>
        </w:trPr>
        <w:tc>
          <w:tcPr>
            <w:tcW w:w="3114" w:type="dxa"/>
            <w:shd w:val="clear" w:color="auto" w:fill="F2F2F2"/>
            <w:noWrap/>
            <w:vAlign w:val="bottom"/>
          </w:tcPr>
          <w:p w14:paraId="55B2D169" w14:textId="7581BEFA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8189903" w14:textId="77777777" w:rsidR="00BD2A74" w:rsidRPr="007E7BFA" w:rsidRDefault="00BD2A74" w:rsidP="005409C3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2B2E932" w14:textId="77777777" w:rsidR="00BD2A74" w:rsidRPr="007E7BFA" w:rsidRDefault="00BD2A74" w:rsidP="005409C3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4A90C96" w14:textId="77777777" w:rsidR="00BD2A74" w:rsidRPr="00347A26" w:rsidRDefault="00BD2A74" w:rsidP="005409C3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7A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BD2A74" w:rsidRPr="00347A26" w14:paraId="398AFAAC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44D8C9" w14:textId="77777777" w:rsidR="00BD2A74" w:rsidRPr="002338AA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Charlotte Keeling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33D88D6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Relief cleaning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AB75048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2719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58FD27E" w14:textId="77777777" w:rsidR="00BD2A74" w:rsidRPr="00347A26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170.00</w:t>
            </w:r>
          </w:p>
        </w:tc>
      </w:tr>
      <w:tr w:rsidR="00BD2A74" w:rsidRPr="00347A26" w14:paraId="1E934B04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3BF7C9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41B7A1C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management 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ECN -Oct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D284210" w14:textId="77777777" w:rsidR="00BD2A74" w:rsidRPr="00040F89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C7B3AFF" w14:textId="77777777" w:rsidR="00BD2A74" w:rsidRPr="00347A26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1071.00</w:t>
            </w:r>
          </w:p>
        </w:tc>
      </w:tr>
      <w:tr w:rsidR="00BD2A74" w:rsidRPr="0048317B" w14:paraId="21EBDC56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3B18E08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Parking Services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DA27784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PSP fees- Oct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CCFB5AD" w14:textId="77777777" w:rsidR="00BD2A74" w:rsidRPr="00040F89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779ACED" w14:textId="77777777" w:rsidR="00BD2A74" w:rsidRPr="0048317B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317B">
              <w:rPr>
                <w:rFonts w:ascii="Arial" w:hAnsi="Arial" w:cs="Arial"/>
                <w:sz w:val="22"/>
                <w:szCs w:val="22"/>
                <w:lang w:eastAsia="en-US"/>
              </w:rPr>
              <w:t>108.00</w:t>
            </w:r>
          </w:p>
        </w:tc>
      </w:tr>
      <w:tr w:rsidR="00BD2A74" w:rsidRPr="007B6FB0" w14:paraId="04EFBF18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07099B8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AC616D0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Play park vandalism repair (paint)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C6603DB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2722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0AE9750" w14:textId="77777777" w:rsidR="00BD2A74" w:rsidRPr="007B6FB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B6FB0">
              <w:rPr>
                <w:rFonts w:ascii="Arial" w:hAnsi="Arial" w:cs="Arial"/>
                <w:sz w:val="22"/>
                <w:szCs w:val="22"/>
                <w:lang w:eastAsia="en-US"/>
              </w:rPr>
              <w:t>432.00</w:t>
            </w:r>
          </w:p>
        </w:tc>
      </w:tr>
      <w:tr w:rsidR="00BD2A74" w:rsidRPr="007B6FB0" w14:paraId="3C7FB549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C82A5D3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B209301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Play park shelter removal &amp; disposal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BB450DF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2723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F8F6E19" w14:textId="77777777" w:rsidR="00BD2A74" w:rsidRPr="007B6FB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B6FB0">
              <w:rPr>
                <w:rFonts w:ascii="Arial" w:hAnsi="Arial" w:cs="Arial"/>
                <w:sz w:val="22"/>
                <w:szCs w:val="22"/>
                <w:lang w:eastAsia="en-US"/>
              </w:rPr>
              <w:t>954.00</w:t>
            </w:r>
          </w:p>
        </w:tc>
      </w:tr>
      <w:tr w:rsidR="00BD2A74" w:rsidRPr="005B19F0" w14:paraId="6FF73CF4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A5A8345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D6AA80F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– Nov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NSA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backpay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FBE37EB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2724-28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F73FE80" w14:textId="77777777" w:rsidR="00BD2A74" w:rsidRPr="005B19F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19F0">
              <w:rPr>
                <w:rFonts w:ascii="Arial" w:hAnsi="Arial" w:cs="Arial"/>
                <w:sz w:val="22"/>
                <w:szCs w:val="22"/>
                <w:lang w:eastAsia="en-US"/>
              </w:rPr>
              <w:t>7669.05</w:t>
            </w:r>
          </w:p>
        </w:tc>
      </w:tr>
      <w:tr w:rsidR="00BD2A74" w:rsidRPr="005B19F0" w14:paraId="512BC78C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AEA4F4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9F053B4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Nov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3C7CC12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2729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2ECCAC6" w14:textId="77777777" w:rsidR="00BD2A74" w:rsidRPr="005B19F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19F0">
              <w:rPr>
                <w:rFonts w:ascii="Arial" w:hAnsi="Arial" w:cs="Arial"/>
                <w:sz w:val="22"/>
                <w:szCs w:val="22"/>
                <w:lang w:eastAsia="en-US"/>
              </w:rPr>
              <w:t>3101.55</w:t>
            </w:r>
          </w:p>
        </w:tc>
      </w:tr>
      <w:tr w:rsidR="00BD2A74" w:rsidRPr="00347A26" w14:paraId="26DBFEDD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79339DA" w14:textId="77777777" w:rsidR="00BD2A74" w:rsidRPr="002338AA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61F3192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– New Hall Oct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5BD6B8D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2730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ED4054B" w14:textId="77777777" w:rsidR="00BD2A74" w:rsidRPr="00347A26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132.48</w:t>
            </w:r>
          </w:p>
        </w:tc>
      </w:tr>
      <w:tr w:rsidR="00BD2A74" w:rsidRPr="00DE211B" w14:paraId="6A07400F" w14:textId="77777777" w:rsidTr="005409C3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29A69D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8DBDD23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Nov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5BF54BD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822CC5F" w14:textId="77777777" w:rsidR="00BD2A74" w:rsidRPr="00DE211B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716.07</w:t>
            </w:r>
          </w:p>
        </w:tc>
      </w:tr>
      <w:tr w:rsidR="00BD2A74" w:rsidRPr="00DE211B" w14:paraId="30872CF1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33180DA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D28F946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7EFB03E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149351B" w14:textId="77777777" w:rsidR="00BD2A74" w:rsidRPr="00DE211B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BD2A74" w:rsidRPr="008767D2" w14:paraId="373E98D4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CD3F51D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A6F3206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6DEFDE1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3BE5139" w14:textId="77777777" w:rsidR="00BD2A74" w:rsidRPr="008767D2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67D2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BD2A74" w:rsidRPr="00C3798D" w14:paraId="072AEB71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779BB6E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4185091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3D789D8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ECFDBA9" w14:textId="77777777" w:rsidR="00BD2A74" w:rsidRPr="00C3798D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A3E">
              <w:rPr>
                <w:rFonts w:ascii="Arial" w:hAnsi="Arial" w:cs="Arial"/>
                <w:sz w:val="22"/>
                <w:szCs w:val="22"/>
                <w:lang w:eastAsia="en-US"/>
              </w:rPr>
              <w:t>37.06</w:t>
            </w:r>
          </w:p>
        </w:tc>
      </w:tr>
      <w:tr w:rsidR="00BD2A74" w:rsidRPr="00C63517" w14:paraId="4139D271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14970A12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16A1AFA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E999267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492725A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BD2A74" w:rsidRPr="001F1CE6" w14:paraId="66D1266B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24B1A88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645B94E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BE2E6BC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ABAAECF" w14:textId="77777777" w:rsidR="00BD2A74" w:rsidRPr="001F1CE6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F57">
              <w:rPr>
                <w:rFonts w:ascii="Arial" w:hAnsi="Arial" w:cs="Arial"/>
                <w:sz w:val="22"/>
                <w:szCs w:val="22"/>
                <w:lang w:eastAsia="en-US"/>
              </w:rPr>
              <w:t>173.10</w:t>
            </w:r>
          </w:p>
        </w:tc>
      </w:tr>
      <w:tr w:rsidR="00BD2A74" w:rsidRPr="00061278" w14:paraId="14310D37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0BBD461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  <w:proofErr w:type="spellEnd"/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0CF4A3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B5F8DBA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BCD0B23" w14:textId="77777777" w:rsidR="00BD2A74" w:rsidRPr="00061278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278">
              <w:rPr>
                <w:rFonts w:ascii="Arial" w:hAnsi="Arial" w:cs="Arial"/>
                <w:sz w:val="22"/>
                <w:szCs w:val="22"/>
                <w:lang w:eastAsia="en-US"/>
              </w:rPr>
              <w:t>22.67</w:t>
            </w:r>
          </w:p>
        </w:tc>
      </w:tr>
      <w:tr w:rsidR="00BD2A74" w:rsidRPr="00360172" w14:paraId="257EFA61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8D4C61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5C0CC74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0706564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2EE92B5" w14:textId="77777777" w:rsidR="00BD2A74" w:rsidRPr="00360172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BD2A74" w:rsidRPr="00360172" w14:paraId="1AC3C33C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13581FCD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6C8B6A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365 Monthly subscription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D1484A1" w14:textId="77777777" w:rsidR="00BD2A74" w:rsidRPr="000D045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730EB68" w14:textId="77777777" w:rsidR="00BD2A74" w:rsidRPr="00360172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98.78</w:t>
            </w:r>
          </w:p>
        </w:tc>
      </w:tr>
      <w:tr w:rsidR="00BD2A74" w:rsidRPr="00360172" w14:paraId="42B9486D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3258F1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Fire House Group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2EF4B56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Fire Extinguisher/Electric lighting servicing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129DDE3" w14:textId="77777777" w:rsidR="00BD2A74" w:rsidRPr="00607EA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E32176B" w14:textId="77777777" w:rsidR="00BD2A74" w:rsidRPr="00360172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279.00</w:t>
            </w:r>
          </w:p>
        </w:tc>
      </w:tr>
      <w:tr w:rsidR="00BD2A74" w:rsidRPr="00015331" w14:paraId="44FF1E1E" w14:textId="77777777" w:rsidTr="005409C3">
        <w:trPr>
          <w:trHeight w:val="126"/>
        </w:trPr>
        <w:tc>
          <w:tcPr>
            <w:tcW w:w="3114" w:type="dxa"/>
            <w:shd w:val="clear" w:color="auto" w:fill="F2F2F2"/>
            <w:noWrap/>
            <w:vAlign w:val="bottom"/>
          </w:tcPr>
          <w:p w14:paraId="591C4E4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DF48523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Quarterly allowance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8A46D27" w14:textId="77777777" w:rsidR="00BD2A74" w:rsidRPr="00015331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331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6FC380C" w14:textId="77777777" w:rsidR="00BD2A74" w:rsidRPr="00015331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200.00</w:t>
            </w:r>
          </w:p>
        </w:tc>
      </w:tr>
      <w:tr w:rsidR="00BD2A74" w14:paraId="3A93CB9B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A33452F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SLCC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BF1DF35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Subscription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90CEADE" w14:textId="77777777" w:rsidR="00BD2A74" w:rsidRPr="00002F28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F9B0ECE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255.00</w:t>
            </w:r>
          </w:p>
        </w:tc>
      </w:tr>
      <w:tr w:rsidR="00BD2A74" w:rsidRPr="00C63517" w14:paraId="722E9FFF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2F6B9D2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E439630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1E594AA" w14:textId="77777777" w:rsidR="00BD2A74" w:rsidRPr="00002F28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F8526CF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BD2A74" w:rsidRPr="00015331" w14:paraId="4E627DD7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1BD00D0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HP Ink UK Limited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AD4D2C0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Ink subscription (reimburse ALH)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1A5E984" w14:textId="77777777" w:rsidR="00BD2A74" w:rsidRPr="00002F28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2F28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4FC4EA9" w14:textId="77777777" w:rsidR="00BD2A74" w:rsidRPr="00015331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16.45</w:t>
            </w:r>
          </w:p>
        </w:tc>
      </w:tr>
      <w:tr w:rsidR="00BD2A74" w:rsidRPr="00C63517" w14:paraId="58F4B249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3826FC8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A.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E071ADB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Travel expenses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19E1D2C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9D2041E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65.25</w:t>
            </w:r>
          </w:p>
        </w:tc>
      </w:tr>
      <w:tr w:rsidR="00BD2A74" w:rsidRPr="00C63517" w14:paraId="4ECC0A01" w14:textId="77777777" w:rsidTr="005409C3">
        <w:trPr>
          <w:trHeight w:val="275"/>
        </w:trPr>
        <w:tc>
          <w:tcPr>
            <w:tcW w:w="3114" w:type="dxa"/>
            <w:shd w:val="clear" w:color="auto" w:fill="F2F2F2"/>
            <w:noWrap/>
            <w:vAlign w:val="bottom"/>
          </w:tcPr>
          <w:p w14:paraId="3E688DFC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Yorkshire Caravans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C1BD2DD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 bottle- handymen (reimburse ALH)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2754BB7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8E686BE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68.75</w:t>
            </w:r>
          </w:p>
        </w:tc>
      </w:tr>
      <w:tr w:rsidR="00BD2A74" w:rsidRPr="00C63517" w14:paraId="54CCF030" w14:textId="77777777" w:rsidTr="005409C3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4A8A02F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Amazon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415DA0E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Cordon tape (reimburse ALH)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55B20A7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2737a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4009123" w14:textId="77777777" w:rsidR="00BD2A74" w:rsidRPr="00C63517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8.20</w:t>
            </w:r>
          </w:p>
        </w:tc>
      </w:tr>
      <w:tr w:rsidR="00BD2A74" w:rsidRPr="00072C8E" w14:paraId="7FD1D73A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52740AC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DE8DB2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– electrical issues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92C4ABF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33C6A96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80.00</w:t>
            </w:r>
          </w:p>
        </w:tc>
      </w:tr>
      <w:tr w:rsidR="00BD2A74" w:rsidRPr="00072C8E" w14:paraId="7A2F90FA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03ACB00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Irwin Mitchell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A8A8D73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Legal fees – War Memorial land transfer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0615570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2739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117694E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867.60</w:t>
            </w:r>
          </w:p>
        </w:tc>
      </w:tr>
      <w:tr w:rsidR="00BD2A74" w:rsidRPr="00002F28" w14:paraId="03F569CD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DD9B724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Leonard Tomlinson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453A9E1" w14:textId="5C920132" w:rsidR="00BD2A74" w:rsidRDefault="00BD2A74" w:rsidP="00BD2A7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Petrol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-handymen</w:t>
            </w:r>
            <w:bookmarkStart w:id="3" w:name="_GoBack"/>
            <w:bookmarkEnd w:id="3"/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8A919B8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A4C80C9" w14:textId="77777777" w:rsidR="00BD2A74" w:rsidRPr="00002F28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16.51</w:t>
            </w:r>
          </w:p>
        </w:tc>
      </w:tr>
      <w:tr w:rsidR="00BD2A74" w:rsidRPr="00072C8E" w14:paraId="759BE07B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8E89B96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Bawtry Hall Venue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EA5B99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Senior Citizens event hire fee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6CD7F25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4936524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4305.00</w:t>
            </w:r>
          </w:p>
        </w:tc>
      </w:tr>
      <w:tr w:rsidR="00BD2A74" w:rsidRPr="00072C8E" w14:paraId="2BA038BB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7FFB6AE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81035E9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–Oct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0F0F980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7A04C6A" w14:textId="77777777" w:rsidR="00BD2A74" w:rsidRPr="00072C8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BD2A74" w14:paraId="4E9AD0E2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CAD1694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Christmas Plus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74811E4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Christmas lights installation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2E347C6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44538A4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1882.44</w:t>
            </w:r>
          </w:p>
        </w:tc>
      </w:tr>
      <w:tr w:rsidR="00BD2A74" w14:paraId="5D599007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44C4EC3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Analogue Electrics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E764E75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Fire Alarm Service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BAC9A26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7A26DC2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180.00</w:t>
            </w:r>
          </w:p>
        </w:tc>
      </w:tr>
      <w:tr w:rsidR="00BD2A74" w14:paraId="26513C9E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FF7539A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Bureau Veritas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E4F2CD6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EVCI consultancy fees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E77EB2E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9860A97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2095.20</w:t>
            </w:r>
          </w:p>
        </w:tc>
      </w:tr>
      <w:tr w:rsidR="00BD2A74" w14:paraId="1B4E6B4F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58F3352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Fire House Group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1B093ED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Replacement fire extinguishers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E27BB58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54B0D6A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172.50</w:t>
            </w:r>
          </w:p>
        </w:tc>
      </w:tr>
      <w:tr w:rsidR="00BD2A74" w14:paraId="3922EEF0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A777A56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Plevey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&amp; sons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49CF767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Mkt Hill Christmas tree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install/removal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4CC132B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4082FEA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1332.00</w:t>
            </w:r>
          </w:p>
        </w:tc>
      </w:tr>
      <w:tr w:rsidR="00BD2A74" w14:paraId="502F3063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C35393E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Audio Visual Lighting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0E1C102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Remembrance Event – PA system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FB6607D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2A07181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100.00</w:t>
            </w:r>
          </w:p>
        </w:tc>
      </w:tr>
      <w:tr w:rsidR="00BD2A74" w14:paraId="5CF4F3C6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D602D97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Marmax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Recycled Products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DC1DBB7" w14:textId="77777777" w:rsidR="00BD2A74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Wellbeing Benches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116B781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2749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F8A6FEE" w14:textId="77777777" w:rsidR="00BD2A74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1893.60</w:t>
            </w:r>
          </w:p>
        </w:tc>
      </w:tr>
      <w:tr w:rsidR="00BD2A74" w:rsidRPr="00E87B7E" w14:paraId="0B65DB32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C38D0F7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AB56BFE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CFCEE6D" w14:textId="77777777" w:rsidR="00BD2A74" w:rsidRPr="000D045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E53AECE" w14:textId="77777777" w:rsidR="00BD2A74" w:rsidRPr="00E87B7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199.50</w:t>
            </w:r>
          </w:p>
        </w:tc>
      </w:tr>
      <w:tr w:rsidR="00BD2A74" w:rsidRPr="00E87B7E" w14:paraId="64BB037D" w14:textId="77777777" w:rsidTr="005409C3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D96D625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EA22021" w14:textId="77777777" w:rsidR="00BD2A74" w:rsidRPr="00C63517" w:rsidRDefault="00BD2A74" w:rsidP="005409C3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CB79843" w14:textId="77777777" w:rsidR="00BD2A74" w:rsidRPr="000D0450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A590900" w14:textId="77777777" w:rsidR="00BD2A74" w:rsidRPr="00E87B7E" w:rsidRDefault="00BD2A74" w:rsidP="005409C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975.89</w:t>
            </w:r>
          </w:p>
        </w:tc>
      </w:tr>
    </w:tbl>
    <w:p w14:paraId="7D1A721E" w14:textId="77777777" w:rsidR="00BD2A74" w:rsidRDefault="00BD2A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BD2A74" w:rsidSect="000E7009">
      <w:headerReference w:type="default" r:id="rId8"/>
      <w:pgSz w:w="11906" w:h="16838"/>
      <w:pgMar w:top="709" w:right="707" w:bottom="709" w:left="1134" w:header="397" w:footer="708" w:gutter="0"/>
      <w:pgNumType w:start="15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3EEAE" w14:textId="77777777" w:rsidR="001A7377" w:rsidRDefault="001A7377" w:rsidP="00C22C64">
      <w:r>
        <w:separator/>
      </w:r>
    </w:p>
  </w:endnote>
  <w:endnote w:type="continuationSeparator" w:id="0">
    <w:p w14:paraId="6D5D930B" w14:textId="77777777" w:rsidR="001A7377" w:rsidRDefault="001A7377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61EA" w14:textId="77777777" w:rsidR="001A7377" w:rsidRDefault="001A7377" w:rsidP="00C22C64">
      <w:r>
        <w:separator/>
      </w:r>
    </w:p>
  </w:footnote>
  <w:footnote w:type="continuationSeparator" w:id="0">
    <w:p w14:paraId="217A4278" w14:textId="77777777" w:rsidR="001A7377" w:rsidRDefault="001A7377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FD4F79" w:rsidRDefault="001A7377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4F79">
          <w:fldChar w:fldCharType="begin"/>
        </w:r>
        <w:r w:rsidR="00FD4F79">
          <w:instrText xml:space="preserve"> PAGE   \* MERGEFORMAT </w:instrText>
        </w:r>
        <w:r w:rsidR="00FD4F79">
          <w:fldChar w:fldCharType="separate"/>
        </w:r>
        <w:r w:rsidR="00BD2A74">
          <w:rPr>
            <w:noProof/>
          </w:rPr>
          <w:t>1542</w:t>
        </w:r>
        <w:r w:rsidR="00FD4F79">
          <w:rPr>
            <w:noProof/>
          </w:rPr>
          <w:fldChar w:fldCharType="end"/>
        </w:r>
      </w:sdtContent>
    </w:sdt>
  </w:p>
  <w:p w14:paraId="53DF389D" w14:textId="77777777" w:rsidR="00FD4F79" w:rsidRDefault="00FD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71"/>
    <w:multiLevelType w:val="hybridMultilevel"/>
    <w:tmpl w:val="5BE254D6"/>
    <w:lvl w:ilvl="0" w:tplc="4E02375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4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4145C65"/>
    <w:multiLevelType w:val="hybridMultilevel"/>
    <w:tmpl w:val="D60ABA32"/>
    <w:lvl w:ilvl="0" w:tplc="81A89AD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66019B2"/>
    <w:multiLevelType w:val="hybridMultilevel"/>
    <w:tmpl w:val="3E52284C"/>
    <w:lvl w:ilvl="0" w:tplc="6D9A20A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690C"/>
    <w:rsid w:val="000371CA"/>
    <w:rsid w:val="00037904"/>
    <w:rsid w:val="000407F1"/>
    <w:rsid w:val="0004489C"/>
    <w:rsid w:val="00045823"/>
    <w:rsid w:val="0004588F"/>
    <w:rsid w:val="000468E9"/>
    <w:rsid w:val="00046D72"/>
    <w:rsid w:val="00047205"/>
    <w:rsid w:val="00050A87"/>
    <w:rsid w:val="00051716"/>
    <w:rsid w:val="0005190E"/>
    <w:rsid w:val="00051D42"/>
    <w:rsid w:val="000527CB"/>
    <w:rsid w:val="00053107"/>
    <w:rsid w:val="000539F2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9DE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248E"/>
    <w:rsid w:val="000A375F"/>
    <w:rsid w:val="000A3A10"/>
    <w:rsid w:val="000A4D94"/>
    <w:rsid w:val="000A723F"/>
    <w:rsid w:val="000A7797"/>
    <w:rsid w:val="000A7B54"/>
    <w:rsid w:val="000B04E3"/>
    <w:rsid w:val="000B25FA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D6B25"/>
    <w:rsid w:val="000E2AA8"/>
    <w:rsid w:val="000E2E80"/>
    <w:rsid w:val="000E53CE"/>
    <w:rsid w:val="000E5FD4"/>
    <w:rsid w:val="000E6914"/>
    <w:rsid w:val="000E7009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1675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3EF"/>
    <w:rsid w:val="0015053D"/>
    <w:rsid w:val="00150F5F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40CC"/>
    <w:rsid w:val="001A6030"/>
    <w:rsid w:val="001A7377"/>
    <w:rsid w:val="001A7719"/>
    <w:rsid w:val="001A7942"/>
    <w:rsid w:val="001B0690"/>
    <w:rsid w:val="001B275D"/>
    <w:rsid w:val="001B38B1"/>
    <w:rsid w:val="001B447E"/>
    <w:rsid w:val="001B492A"/>
    <w:rsid w:val="001B4A9D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5BEA"/>
    <w:rsid w:val="001D621F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831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5EE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7DB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60AD6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87CA5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007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5EB8"/>
    <w:rsid w:val="002B79FD"/>
    <w:rsid w:val="002B7C07"/>
    <w:rsid w:val="002C13D1"/>
    <w:rsid w:val="002C1522"/>
    <w:rsid w:val="002C1715"/>
    <w:rsid w:val="002C1C96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6715"/>
    <w:rsid w:val="002D739F"/>
    <w:rsid w:val="002E0BBE"/>
    <w:rsid w:val="002E1F9D"/>
    <w:rsid w:val="002E21DA"/>
    <w:rsid w:val="002E4272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37C5"/>
    <w:rsid w:val="00304E69"/>
    <w:rsid w:val="00305678"/>
    <w:rsid w:val="003064A4"/>
    <w:rsid w:val="0030678E"/>
    <w:rsid w:val="00307479"/>
    <w:rsid w:val="00307E33"/>
    <w:rsid w:val="00311F01"/>
    <w:rsid w:val="00312EB4"/>
    <w:rsid w:val="00314107"/>
    <w:rsid w:val="00314620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1612"/>
    <w:rsid w:val="00342FED"/>
    <w:rsid w:val="00345955"/>
    <w:rsid w:val="00345C16"/>
    <w:rsid w:val="0034633D"/>
    <w:rsid w:val="00346BC0"/>
    <w:rsid w:val="00347E0E"/>
    <w:rsid w:val="00351FC3"/>
    <w:rsid w:val="00352D52"/>
    <w:rsid w:val="00352D93"/>
    <w:rsid w:val="00353164"/>
    <w:rsid w:val="003540F2"/>
    <w:rsid w:val="003546B7"/>
    <w:rsid w:val="00355EC8"/>
    <w:rsid w:val="0036080B"/>
    <w:rsid w:val="00360FC7"/>
    <w:rsid w:val="00362698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69A4"/>
    <w:rsid w:val="004470DF"/>
    <w:rsid w:val="00447917"/>
    <w:rsid w:val="00451A37"/>
    <w:rsid w:val="00452DB0"/>
    <w:rsid w:val="00453609"/>
    <w:rsid w:val="004536A3"/>
    <w:rsid w:val="00453770"/>
    <w:rsid w:val="00454B59"/>
    <w:rsid w:val="00456209"/>
    <w:rsid w:val="00457337"/>
    <w:rsid w:val="00457C58"/>
    <w:rsid w:val="00457F1E"/>
    <w:rsid w:val="00460E3A"/>
    <w:rsid w:val="00461734"/>
    <w:rsid w:val="00461894"/>
    <w:rsid w:val="00461B80"/>
    <w:rsid w:val="004622A8"/>
    <w:rsid w:val="00463EA0"/>
    <w:rsid w:val="00464037"/>
    <w:rsid w:val="004648E0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66C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2B1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8CB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504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14C15"/>
    <w:rsid w:val="00517108"/>
    <w:rsid w:val="005216A4"/>
    <w:rsid w:val="00521A8F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9A6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456"/>
    <w:rsid w:val="00584837"/>
    <w:rsid w:val="00584D00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55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26B6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18A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5B50"/>
    <w:rsid w:val="006A639A"/>
    <w:rsid w:val="006A685C"/>
    <w:rsid w:val="006A6B05"/>
    <w:rsid w:val="006A7941"/>
    <w:rsid w:val="006A7D82"/>
    <w:rsid w:val="006B0276"/>
    <w:rsid w:val="006B06CB"/>
    <w:rsid w:val="006B11ED"/>
    <w:rsid w:val="006B13AC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662A"/>
    <w:rsid w:val="00707219"/>
    <w:rsid w:val="00707D4D"/>
    <w:rsid w:val="00711B77"/>
    <w:rsid w:val="0071206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4450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2E99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530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3234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247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89A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5B62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4A7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CE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2DA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2A5E"/>
    <w:rsid w:val="00A13ACF"/>
    <w:rsid w:val="00A14929"/>
    <w:rsid w:val="00A14BD2"/>
    <w:rsid w:val="00A162A1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757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47EDC"/>
    <w:rsid w:val="00A50595"/>
    <w:rsid w:val="00A5081A"/>
    <w:rsid w:val="00A5233B"/>
    <w:rsid w:val="00A5328D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6651D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84F"/>
    <w:rsid w:val="00AA2FED"/>
    <w:rsid w:val="00AA3BA2"/>
    <w:rsid w:val="00AA3F76"/>
    <w:rsid w:val="00AA4B24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7EA1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5E"/>
    <w:rsid w:val="00AF4D91"/>
    <w:rsid w:val="00AF4EFC"/>
    <w:rsid w:val="00AF527F"/>
    <w:rsid w:val="00AF69B3"/>
    <w:rsid w:val="00AF6FD1"/>
    <w:rsid w:val="00AF7834"/>
    <w:rsid w:val="00B03503"/>
    <w:rsid w:val="00B03824"/>
    <w:rsid w:val="00B0383C"/>
    <w:rsid w:val="00B0486B"/>
    <w:rsid w:val="00B048ED"/>
    <w:rsid w:val="00B04C31"/>
    <w:rsid w:val="00B06F18"/>
    <w:rsid w:val="00B071B3"/>
    <w:rsid w:val="00B07731"/>
    <w:rsid w:val="00B11B1F"/>
    <w:rsid w:val="00B11B5F"/>
    <w:rsid w:val="00B11E01"/>
    <w:rsid w:val="00B1263A"/>
    <w:rsid w:val="00B1275F"/>
    <w:rsid w:val="00B138C6"/>
    <w:rsid w:val="00B14E5A"/>
    <w:rsid w:val="00B15FCD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35B1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3F01"/>
    <w:rsid w:val="00B75EDC"/>
    <w:rsid w:val="00B76508"/>
    <w:rsid w:val="00B76627"/>
    <w:rsid w:val="00B76BB3"/>
    <w:rsid w:val="00B77E67"/>
    <w:rsid w:val="00B804EE"/>
    <w:rsid w:val="00B80AE3"/>
    <w:rsid w:val="00B82399"/>
    <w:rsid w:val="00B82EDD"/>
    <w:rsid w:val="00B83C45"/>
    <w:rsid w:val="00B8442E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2C03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54DB"/>
    <w:rsid w:val="00BC7743"/>
    <w:rsid w:val="00BC7939"/>
    <w:rsid w:val="00BC79AC"/>
    <w:rsid w:val="00BD0C57"/>
    <w:rsid w:val="00BD176E"/>
    <w:rsid w:val="00BD1F36"/>
    <w:rsid w:val="00BD2A74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488E"/>
    <w:rsid w:val="00BF58AB"/>
    <w:rsid w:val="00BF6483"/>
    <w:rsid w:val="00BF75E0"/>
    <w:rsid w:val="00BF7F39"/>
    <w:rsid w:val="00C00811"/>
    <w:rsid w:val="00C00A33"/>
    <w:rsid w:val="00C00C73"/>
    <w:rsid w:val="00C00CE5"/>
    <w:rsid w:val="00C01940"/>
    <w:rsid w:val="00C02F53"/>
    <w:rsid w:val="00C035D8"/>
    <w:rsid w:val="00C03CA8"/>
    <w:rsid w:val="00C04536"/>
    <w:rsid w:val="00C05BFC"/>
    <w:rsid w:val="00C05E4E"/>
    <w:rsid w:val="00C068DC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27ABA"/>
    <w:rsid w:val="00C3164E"/>
    <w:rsid w:val="00C320C4"/>
    <w:rsid w:val="00C33D7F"/>
    <w:rsid w:val="00C35A96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2C33"/>
    <w:rsid w:val="00C83CF9"/>
    <w:rsid w:val="00C84450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39DD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402"/>
    <w:rsid w:val="00D46C40"/>
    <w:rsid w:val="00D470F4"/>
    <w:rsid w:val="00D47D71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647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4611"/>
    <w:rsid w:val="00EA62A7"/>
    <w:rsid w:val="00EA7BA5"/>
    <w:rsid w:val="00EB107A"/>
    <w:rsid w:val="00EB1D42"/>
    <w:rsid w:val="00EB27DE"/>
    <w:rsid w:val="00EB298C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0B4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355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1DEC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79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2D56-5C37-4A73-B8A9-2075608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2016-12-01T10:09:00Z</cp:lastPrinted>
  <dcterms:created xsi:type="dcterms:W3CDTF">2023-12-13T10:23:00Z</dcterms:created>
  <dcterms:modified xsi:type="dcterms:W3CDTF">2023-12-14T10:49:00Z</dcterms:modified>
</cp:coreProperties>
</file>