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ALL </w:t>
      </w:r>
      <w:proofErr w:type="spellStart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Councillors</w:t>
      </w:r>
      <w:proofErr w:type="spellEnd"/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Monday </w:t>
      </w:r>
      <w:r w:rsidR="00D754E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13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="00D754E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Novem</w:t>
      </w:r>
      <w:r w:rsidR="00BB591B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ber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2023</w:t>
      </w:r>
      <w:r w:rsidR="00DD0BDD" w:rsidRPr="00DD0BDD">
        <w:rPr>
          <w:rFonts w:ascii="Verdana" w:hAnsi="Verdana" w:cs="Verdana"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  <w:t>5</w:t>
      </w:r>
      <w:r w:rsidR="00D754E6" w:rsidRPr="00D754E6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 xml:space="preserve"> November </w:t>
      </w:r>
      <w:r w:rsidR="00BB591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FA5C08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754E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- 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>9</w:t>
      </w:r>
      <w:r w:rsidR="00D754E6" w:rsidRPr="00D754E6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October</w:t>
      </w:r>
      <w:r w:rsidR="00BB591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E07F6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6409A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  <w:bookmarkStart w:id="0" w:name="_GoBack"/>
      <w:r w:rsidR="006409A7" w:rsidRPr="006409A7">
        <w:rPr>
          <w:rFonts w:ascii="Arial" w:hAnsi="Arial" w:cs="Arial"/>
          <w:bCs/>
          <w:i/>
          <w:color w:val="FF0000"/>
          <w:kern w:val="28"/>
          <w:sz w:val="22"/>
          <w:szCs w:val="22"/>
          <w:lang w:val="en-US"/>
        </w:rPr>
        <w:t>Attendance David Ezekiel</w:t>
      </w:r>
      <w:bookmarkEnd w:id="0"/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>Novem</w:t>
      </w:r>
      <w:r w:rsidR="00201E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ber </w:t>
      </w:r>
      <w:r w:rsidR="004A62F7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201EDB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>0</w:t>
      </w:r>
      <w:r w:rsidR="00D754E6" w:rsidRPr="00D754E6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September</w:t>
      </w:r>
      <w:r w:rsidR="00201E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>0</w:t>
      </w:r>
      <w:r w:rsidR="00D754E6" w:rsidRPr="00D754E6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754E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September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4A62F7" w:rsidRPr="007B0514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  <w:r w:rsidR="00FA675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675A" w:rsidRPr="00FA675A">
        <w:rPr>
          <w:rFonts w:ascii="Arial" w:hAnsi="Arial" w:cs="Arial"/>
          <w:bCs/>
          <w:kern w:val="28"/>
          <w:sz w:val="22"/>
          <w:szCs w:val="22"/>
          <w:lang w:val="en-US"/>
        </w:rPr>
        <w:t>- Consider draft design plan and approve in principle</w:t>
      </w:r>
      <w:r w:rsidR="004417B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7B0514" w:rsidRPr="007B0514" w:rsidRDefault="007B0514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822879" w:rsidRPr="007B0514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7B0514" w:rsidRDefault="007B0514" w:rsidP="007B051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a) </w:t>
      </w:r>
      <w:r w:rsidR="006D4005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EE54F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onsider </w:t>
      </w:r>
      <w:r w:rsidRPr="007B0514">
        <w:rPr>
          <w:rFonts w:ascii="Arial" w:hAnsi="Arial" w:cs="Arial"/>
          <w:bCs/>
          <w:kern w:val="28"/>
          <w:sz w:val="22"/>
          <w:szCs w:val="22"/>
          <w:lang w:val="en-US"/>
        </w:rPr>
        <w:t>quotes for recommended tree works</w:t>
      </w:r>
      <w:r w:rsidR="00EE54F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(herewith)</w:t>
      </w:r>
    </w:p>
    <w:p w:rsidR="00E474FA" w:rsidRDefault="00E474FA" w:rsidP="007B051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Consider Allotment fees from 2024 </w:t>
      </w:r>
    </w:p>
    <w:p w:rsidR="00CA652F" w:rsidRPr="00CA652F" w:rsidRDefault="00CA652F" w:rsidP="00CA652F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A652F" w:rsidRPr="00EE07F6" w:rsidRDefault="00CA652F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</w:p>
    <w:p w:rsidR="00EE07F6" w:rsidRPr="00EE07F6" w:rsidRDefault="00EE07F6" w:rsidP="00EE07F6">
      <w:pPr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224B0" w:rsidRPr="00EE54F0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  <w:r w:rsidR="00D52A7B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EE54F0" w:rsidRPr="00EE54F0">
        <w:rPr>
          <w:rFonts w:ascii="Arial" w:hAnsi="Arial" w:cs="Arial"/>
          <w:bCs/>
          <w:kern w:val="28"/>
          <w:sz w:val="22"/>
          <w:szCs w:val="22"/>
          <w:lang w:val="en-US"/>
        </w:rPr>
        <w:t>– Consider quotes for decorating/doors</w:t>
      </w:r>
      <w:r w:rsidR="00EE54F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(herewith).</w:t>
      </w: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201EDB" w:rsidRPr="00871D30" w:rsidRDefault="00C1391F" w:rsidP="00323B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871D30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 w:rsidRPr="00871D30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871D30" w:rsidRPr="00871D30">
        <w:rPr>
          <w:rFonts w:ascii="Arial" w:hAnsi="Arial" w:cs="Arial"/>
          <w:bCs/>
          <w:kern w:val="28"/>
          <w:sz w:val="22"/>
          <w:szCs w:val="22"/>
          <w:lang w:val="en-US"/>
        </w:rPr>
        <w:t>– Approve bidder</w:t>
      </w:r>
      <w:r w:rsidR="00871D3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Electric Vehicle Charging installation on Market Hill. </w:t>
      </w:r>
      <w:r w:rsidR="006D4005">
        <w:rPr>
          <w:rFonts w:ascii="Arial" w:hAnsi="Arial" w:cs="Arial"/>
          <w:bCs/>
          <w:kern w:val="28"/>
          <w:sz w:val="22"/>
          <w:szCs w:val="22"/>
          <w:lang w:val="en-US"/>
        </w:rPr>
        <w:t>(Attendance consultant George White)</w:t>
      </w:r>
      <w:r w:rsidR="00871D30" w:rsidRPr="00871D3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871D30" w:rsidRPr="00871D30" w:rsidRDefault="00871D30" w:rsidP="00871D3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Pr="00FA675A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623D0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UPDATE </w:t>
      </w:r>
      <w:r w:rsidR="00FA675A" w:rsidRPr="00FA675A">
        <w:rPr>
          <w:rFonts w:ascii="Arial" w:hAnsi="Arial" w:cs="Arial"/>
          <w:bCs/>
          <w:kern w:val="28"/>
          <w:sz w:val="22"/>
          <w:szCs w:val="22"/>
          <w:lang w:val="en-US"/>
        </w:rPr>
        <w:t>– Note additional funding for the Senior Residents Lunch</w:t>
      </w:r>
      <w:r w:rsidR="00F442F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consider plans for </w:t>
      </w:r>
      <w:r w:rsidR="00E51EBE">
        <w:rPr>
          <w:rFonts w:ascii="Arial" w:hAnsi="Arial" w:cs="Arial"/>
          <w:bCs/>
          <w:kern w:val="28"/>
          <w:sz w:val="22"/>
          <w:szCs w:val="22"/>
          <w:lang w:val="en-US"/>
        </w:rPr>
        <w:t>the 2024 80</w:t>
      </w:r>
      <w:r w:rsidR="00E51EBE" w:rsidRPr="00E51EBE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E51E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Anniversary of the D-Day landings</w:t>
      </w:r>
    </w:p>
    <w:p w:rsidR="001C4879" w:rsidRPr="001C4879" w:rsidRDefault="001C4879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</w:p>
    <w:p w:rsidR="008E0C3D" w:rsidRDefault="008E0C3D" w:rsidP="008E0C3D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E0C3D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23/00889/FUL</w:t>
      </w:r>
      <w:r w:rsidRPr="008E0C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Menagerie Wood </w:t>
      </w:r>
      <w:proofErr w:type="spellStart"/>
      <w:r w:rsidRPr="008E0C3D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8E0C3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</w:t>
      </w:r>
    </w:p>
    <w:p w:rsidR="008E0C3D" w:rsidRDefault="008E0C3D" w:rsidP="008E0C3D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E0C3D">
        <w:rPr>
          <w:rFonts w:ascii="Arial" w:hAnsi="Arial" w:cs="Arial"/>
          <w:bCs/>
          <w:kern w:val="28"/>
          <w:sz w:val="22"/>
          <w:szCs w:val="22"/>
          <w:lang w:val="en-US"/>
        </w:rPr>
        <w:t>Change of use from a woodland into a learning facility complete with parking.</w:t>
      </w:r>
    </w:p>
    <w:p w:rsidR="00131B48" w:rsidRDefault="00131B48" w:rsidP="008E0C3D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31B48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23/02037/FUL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131B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3 Oak Tree </w:t>
      </w:r>
      <w:proofErr w:type="gramStart"/>
      <w:r w:rsidRPr="00131B48">
        <w:rPr>
          <w:rFonts w:ascii="Arial" w:hAnsi="Arial" w:cs="Arial"/>
          <w:bCs/>
          <w:kern w:val="28"/>
          <w:sz w:val="22"/>
          <w:szCs w:val="22"/>
          <w:lang w:val="en-US"/>
        </w:rPr>
        <w:t>Road  Bawtry</w:t>
      </w:r>
      <w:proofErr w:type="gramEnd"/>
      <w:r w:rsidRPr="00131B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:rsidR="00131B48" w:rsidRDefault="00131B48" w:rsidP="008E0C3D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31B48">
        <w:rPr>
          <w:rFonts w:ascii="Arial" w:hAnsi="Arial" w:cs="Arial"/>
          <w:bCs/>
          <w:kern w:val="28"/>
          <w:sz w:val="22"/>
          <w:szCs w:val="22"/>
          <w:lang w:val="en-US"/>
        </w:rPr>
        <w:t>Erection of two-</w:t>
      </w:r>
      <w:proofErr w:type="spellStart"/>
      <w:r w:rsidRPr="00131B48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131B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extension, including integrated garage at ground floor following demolition of conservatory</w:t>
      </w:r>
      <w:r w:rsidR="007519D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7519D9" w:rsidRDefault="007519D9" w:rsidP="007519D9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519D9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23/02064/FUL</w:t>
      </w:r>
      <w:r w:rsidRPr="007519D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56 Sycamore Crescent  </w:t>
      </w:r>
    </w:p>
    <w:p w:rsidR="007519D9" w:rsidRPr="007519D9" w:rsidRDefault="007519D9" w:rsidP="007519D9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519D9">
        <w:rPr>
          <w:rFonts w:ascii="Arial" w:hAnsi="Arial" w:cs="Arial"/>
          <w:bCs/>
          <w:kern w:val="28"/>
          <w:sz w:val="22"/>
          <w:szCs w:val="22"/>
          <w:lang w:val="en-US"/>
        </w:rPr>
        <w:t>Erection of side and rear extension to form new living space, garage and utility following demolition of ex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isting garage and garden store.</w:t>
      </w:r>
    </w:p>
    <w:p w:rsidR="00D62151" w:rsidRDefault="00D62151" w:rsidP="00D62151">
      <w:pPr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  <w:t xml:space="preserve">b)  </w:t>
      </w:r>
      <w:r w:rsidRPr="00D62151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Old Town Hall</w:t>
      </w:r>
    </w:p>
    <w:p w:rsidR="00D62151" w:rsidRDefault="00D62151" w:rsidP="00D62151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Consider preliminary plans (herewith).</w:t>
      </w:r>
    </w:p>
    <w:p w:rsidR="006D4005" w:rsidRDefault="006D4005" w:rsidP="00D62151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D62151" w:rsidRPr="00D62151" w:rsidRDefault="00D62151" w:rsidP="00D62151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DD3538" w:rsidRDefault="006F3FDF" w:rsidP="00D519A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519A0" w:rsidRPr="00D519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6D2E" w:rsidRPr="00D519A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BA6D2E" w:rsidRPr="00D519A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D4005" w:rsidRPr="006D4005" w:rsidRDefault="006D4005" w:rsidP="006D4005">
      <w:pPr>
        <w:ind w:left="99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6D4005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23/00514/FUL</w:t>
      </w:r>
      <w:r w:rsidRPr="006D400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2 - 6 Thorne Road Bawtry.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6D400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Conversion of dwelling to create 1 dwelling and 2 apartments - </w:t>
      </w:r>
      <w:r w:rsidRPr="006D4005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Refused</w:t>
      </w:r>
    </w:p>
    <w:p w:rsidR="00201EDB" w:rsidRDefault="00201EDB" w:rsidP="00201ED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EA35B1" w:rsidRPr="004C644F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r w:rsidR="004417B0">
        <w:rPr>
          <w:rFonts w:ascii="Arial" w:hAnsi="Arial" w:cs="Arial"/>
          <w:bCs/>
          <w:kern w:val="28"/>
          <w:sz w:val="22"/>
          <w:szCs w:val="22"/>
          <w:lang w:val="en-US"/>
        </w:rPr>
        <w:t>luding</w:t>
      </w:r>
      <w:r w:rsidR="004C644F" w:rsidRPr="004C644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Appoint </w:t>
      </w:r>
      <w:r w:rsidR="00FA675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Bawtry Arts Group </w:t>
      </w:r>
      <w:r w:rsidR="004C644F" w:rsidRPr="004C644F">
        <w:rPr>
          <w:rFonts w:ascii="Arial" w:hAnsi="Arial" w:cs="Arial"/>
          <w:bCs/>
          <w:kern w:val="28"/>
          <w:sz w:val="22"/>
          <w:szCs w:val="22"/>
          <w:lang w:val="en-US"/>
        </w:rPr>
        <w:t>Representative</w:t>
      </w:r>
    </w:p>
    <w:p w:rsidR="00DD0BDD" w:rsidRDefault="00DD0BDD" w:rsidP="00DD0BD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63B2D" w:rsidRPr="004C644F" w:rsidRDefault="00DB0CE3" w:rsidP="00531D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4C644F" w:rsidRPr="00871D30" w:rsidRDefault="004C644F" w:rsidP="004C644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E474FA" w:rsidRPr="00E474FA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</w:t>
      </w:r>
    </w:p>
    <w:p w:rsidR="00E474FA" w:rsidRPr="00E474FA" w:rsidRDefault="00E474FA" w:rsidP="00E474F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3B4BB8" w:rsidRPr="00C422D4" w:rsidRDefault="00E474FA" w:rsidP="00CC60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4417B0">
        <w:rPr>
          <w:rFonts w:ascii="Arial" w:hAnsi="Arial" w:cs="Arial"/>
          <w:b/>
          <w:kern w:val="28"/>
          <w:sz w:val="22"/>
          <w:szCs w:val="22"/>
          <w:lang w:val="en-US"/>
        </w:rPr>
        <w:t>STAFFING MATTER</w:t>
      </w:r>
      <w:r w:rsidR="004417B0" w:rsidRPr="004417B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S – </w:t>
      </w:r>
      <w:r w:rsidR="004417B0" w:rsidRPr="004417B0">
        <w:rPr>
          <w:rFonts w:ascii="Arial" w:hAnsi="Arial" w:cs="Arial"/>
          <w:kern w:val="28"/>
          <w:sz w:val="22"/>
          <w:szCs w:val="22"/>
          <w:lang w:val="en-US"/>
        </w:rPr>
        <w:t>including note</w:t>
      </w:r>
      <w:r w:rsidR="004417B0" w:rsidRPr="004417B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  <w:r w:rsidR="004417B0" w:rsidRPr="004417B0">
        <w:rPr>
          <w:rFonts w:ascii="Arial" w:hAnsi="Arial" w:cs="Arial"/>
          <w:kern w:val="28"/>
          <w:sz w:val="22"/>
          <w:szCs w:val="22"/>
          <w:lang w:val="en-US"/>
        </w:rPr>
        <w:t>revised pay scales</w:t>
      </w:r>
      <w:r w:rsidR="004417B0">
        <w:rPr>
          <w:rFonts w:ascii="Arial" w:hAnsi="Arial" w:cs="Arial"/>
          <w:kern w:val="28"/>
          <w:sz w:val="22"/>
          <w:szCs w:val="22"/>
          <w:lang w:val="en-US"/>
        </w:rPr>
        <w:t xml:space="preserve"> due to agreed local government pay deal. </w:t>
      </w:r>
    </w:p>
    <w:sectPr w:rsidR="003B4BB8" w:rsidRPr="00C422D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1B48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82DC2"/>
    <w:rsid w:val="00186781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1EDB"/>
    <w:rsid w:val="00207F82"/>
    <w:rsid w:val="002102DB"/>
    <w:rsid w:val="0021272A"/>
    <w:rsid w:val="00224344"/>
    <w:rsid w:val="00230C76"/>
    <w:rsid w:val="00232512"/>
    <w:rsid w:val="002326D8"/>
    <w:rsid w:val="00240C78"/>
    <w:rsid w:val="00242E5C"/>
    <w:rsid w:val="0024316B"/>
    <w:rsid w:val="00243213"/>
    <w:rsid w:val="00251E78"/>
    <w:rsid w:val="00254A70"/>
    <w:rsid w:val="00256EFE"/>
    <w:rsid w:val="00257E99"/>
    <w:rsid w:val="00264462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62A9"/>
    <w:rsid w:val="00307919"/>
    <w:rsid w:val="00307C5F"/>
    <w:rsid w:val="00310BE6"/>
    <w:rsid w:val="00315C7C"/>
    <w:rsid w:val="00316425"/>
    <w:rsid w:val="003224CC"/>
    <w:rsid w:val="003330B1"/>
    <w:rsid w:val="00333D1A"/>
    <w:rsid w:val="0033692B"/>
    <w:rsid w:val="00340463"/>
    <w:rsid w:val="00341B4D"/>
    <w:rsid w:val="00347A69"/>
    <w:rsid w:val="00356E93"/>
    <w:rsid w:val="0035747A"/>
    <w:rsid w:val="00362253"/>
    <w:rsid w:val="003625EC"/>
    <w:rsid w:val="00362B7F"/>
    <w:rsid w:val="003646B5"/>
    <w:rsid w:val="003757F4"/>
    <w:rsid w:val="00376BFD"/>
    <w:rsid w:val="003826D2"/>
    <w:rsid w:val="00387EEB"/>
    <w:rsid w:val="00392868"/>
    <w:rsid w:val="003A012B"/>
    <w:rsid w:val="003B4BB8"/>
    <w:rsid w:val="003C74C6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7B0"/>
    <w:rsid w:val="00441FB4"/>
    <w:rsid w:val="00447A5F"/>
    <w:rsid w:val="00451672"/>
    <w:rsid w:val="00464583"/>
    <w:rsid w:val="00464D22"/>
    <w:rsid w:val="00467ED3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03BE"/>
    <w:rsid w:val="004C1756"/>
    <w:rsid w:val="004C201B"/>
    <w:rsid w:val="004C339E"/>
    <w:rsid w:val="004C4D30"/>
    <w:rsid w:val="004C644F"/>
    <w:rsid w:val="004D3D63"/>
    <w:rsid w:val="004D609B"/>
    <w:rsid w:val="004D6621"/>
    <w:rsid w:val="004E2384"/>
    <w:rsid w:val="004F2B36"/>
    <w:rsid w:val="0050273E"/>
    <w:rsid w:val="00503FB6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09A7"/>
    <w:rsid w:val="00647640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D4005"/>
    <w:rsid w:val="006E37A4"/>
    <w:rsid w:val="006E72E8"/>
    <w:rsid w:val="006F1565"/>
    <w:rsid w:val="006F3FDF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19D9"/>
    <w:rsid w:val="00752F56"/>
    <w:rsid w:val="00756790"/>
    <w:rsid w:val="00757C69"/>
    <w:rsid w:val="00757D70"/>
    <w:rsid w:val="00765C5B"/>
    <w:rsid w:val="00771308"/>
    <w:rsid w:val="0078618B"/>
    <w:rsid w:val="007861B3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1D30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EF9"/>
    <w:rsid w:val="008D6EC4"/>
    <w:rsid w:val="008E0C3D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002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4C7E"/>
    <w:rsid w:val="009928B0"/>
    <w:rsid w:val="00992B29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2639"/>
    <w:rsid w:val="00A86D53"/>
    <w:rsid w:val="00A87E01"/>
    <w:rsid w:val="00A947E6"/>
    <w:rsid w:val="00AA3F1C"/>
    <w:rsid w:val="00AA5EEA"/>
    <w:rsid w:val="00AA7552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86BAD"/>
    <w:rsid w:val="00B906F3"/>
    <w:rsid w:val="00B9483D"/>
    <w:rsid w:val="00BA6D2E"/>
    <w:rsid w:val="00BA6DD6"/>
    <w:rsid w:val="00BB07EE"/>
    <w:rsid w:val="00BB3ACF"/>
    <w:rsid w:val="00BB52E2"/>
    <w:rsid w:val="00BB591B"/>
    <w:rsid w:val="00BC3135"/>
    <w:rsid w:val="00BC7A74"/>
    <w:rsid w:val="00BD00B6"/>
    <w:rsid w:val="00BD65BC"/>
    <w:rsid w:val="00BD6722"/>
    <w:rsid w:val="00BE67F0"/>
    <w:rsid w:val="00BE7407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2456"/>
    <w:rsid w:val="00CA4A84"/>
    <w:rsid w:val="00CA5409"/>
    <w:rsid w:val="00CA652F"/>
    <w:rsid w:val="00CA6FC8"/>
    <w:rsid w:val="00CB48C2"/>
    <w:rsid w:val="00CB5600"/>
    <w:rsid w:val="00CB56CF"/>
    <w:rsid w:val="00CC0388"/>
    <w:rsid w:val="00CC0967"/>
    <w:rsid w:val="00CC7AE6"/>
    <w:rsid w:val="00CD0E17"/>
    <w:rsid w:val="00CD4C06"/>
    <w:rsid w:val="00CD4E57"/>
    <w:rsid w:val="00CE3524"/>
    <w:rsid w:val="00CF0290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5020"/>
    <w:rsid w:val="00D369E5"/>
    <w:rsid w:val="00D505D6"/>
    <w:rsid w:val="00D508F2"/>
    <w:rsid w:val="00D519A0"/>
    <w:rsid w:val="00D52722"/>
    <w:rsid w:val="00D52A7B"/>
    <w:rsid w:val="00D617A0"/>
    <w:rsid w:val="00D62151"/>
    <w:rsid w:val="00D62DF8"/>
    <w:rsid w:val="00D676A1"/>
    <w:rsid w:val="00D67B80"/>
    <w:rsid w:val="00D7192A"/>
    <w:rsid w:val="00D72C7B"/>
    <w:rsid w:val="00D754E6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474FA"/>
    <w:rsid w:val="00E51990"/>
    <w:rsid w:val="00E51EBE"/>
    <w:rsid w:val="00E80E06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07F6"/>
    <w:rsid w:val="00EE1CC1"/>
    <w:rsid w:val="00EE4810"/>
    <w:rsid w:val="00EE54F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2F5"/>
    <w:rsid w:val="00F447D2"/>
    <w:rsid w:val="00F44BC1"/>
    <w:rsid w:val="00F56387"/>
    <w:rsid w:val="00F6053F"/>
    <w:rsid w:val="00F72E24"/>
    <w:rsid w:val="00F75B3A"/>
    <w:rsid w:val="00F75B7D"/>
    <w:rsid w:val="00FA0A95"/>
    <w:rsid w:val="00FA2671"/>
    <w:rsid w:val="00FA5C08"/>
    <w:rsid w:val="00FA675A"/>
    <w:rsid w:val="00FB1F56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  <w:style w:type="character" w:customStyle="1" w:styleId="divider1">
    <w:name w:val="divider1"/>
    <w:basedOn w:val="DefaultParagraphFont"/>
    <w:rsid w:val="0021272A"/>
  </w:style>
  <w:style w:type="character" w:customStyle="1" w:styleId="divider2">
    <w:name w:val="divider2"/>
    <w:basedOn w:val="DefaultParagraphFont"/>
    <w:rsid w:val="002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5</cp:revision>
  <cp:lastPrinted>2023-11-09T17:09:00Z</cp:lastPrinted>
  <dcterms:created xsi:type="dcterms:W3CDTF">2023-11-06T12:37:00Z</dcterms:created>
  <dcterms:modified xsi:type="dcterms:W3CDTF">2023-11-09T17:09:00Z</dcterms:modified>
</cp:coreProperties>
</file>